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52C60" w14:textId="77777777" w:rsidR="001136E2" w:rsidRPr="001136E2" w:rsidRDefault="001136E2" w:rsidP="001136E2">
      <w:pPr>
        <w:pBdr>
          <w:top w:val="single" w:sz="4" w:space="1" w:color="5F5F5F" w:themeColor="text2"/>
        </w:pBdr>
      </w:pPr>
      <w:bookmarkStart w:id="0" w:name="_GoBack"/>
    </w:p>
    <w:p w14:paraId="61A67B03" w14:textId="1F2E7B8D" w:rsidR="001136E2" w:rsidRPr="001136E2" w:rsidRDefault="001136E2" w:rsidP="001136E2">
      <w:pPr>
        <w:tabs>
          <w:tab w:val="left" w:pos="3261"/>
        </w:tabs>
        <w:ind w:left="3261" w:hanging="3261"/>
      </w:pPr>
      <w:r w:rsidRPr="001136E2">
        <w:t xml:space="preserve">Publication on </w:t>
      </w:r>
      <w:r w:rsidR="000A32F0">
        <w:t>JAO</w:t>
      </w:r>
      <w:r w:rsidRPr="001136E2">
        <w:t xml:space="preserve"> website: </w:t>
      </w:r>
      <w:r>
        <w:tab/>
      </w:r>
      <w:r w:rsidR="00760295">
        <w:t xml:space="preserve">Market Message: </w:t>
      </w:r>
      <w:bookmarkStart w:id="1" w:name="_Hlk75432056"/>
      <w:r w:rsidR="00D224A5">
        <w:t>information on</w:t>
      </w:r>
      <w:r w:rsidR="000B4D55">
        <w:t xml:space="preserve"> external parallel run</w:t>
      </w:r>
      <w:r>
        <w:t xml:space="preserve"> </w:t>
      </w:r>
      <w:bookmarkEnd w:id="1"/>
      <w:r w:rsidR="00D224A5">
        <w:t xml:space="preserve">results in </w:t>
      </w:r>
      <w:r w:rsidR="003B7F8D">
        <w:t xml:space="preserve">the end of </w:t>
      </w:r>
      <w:r w:rsidR="00D224A5">
        <w:t>Ju</w:t>
      </w:r>
      <w:r w:rsidR="003B7F8D">
        <w:t>l</w:t>
      </w:r>
      <w:r w:rsidR="00D224A5">
        <w:t>y</w:t>
      </w:r>
      <w:r w:rsidR="003B7F8D">
        <w:t xml:space="preserve"> </w:t>
      </w:r>
      <w:r w:rsidR="00D224A5">
        <w:t>-</w:t>
      </w:r>
      <w:r w:rsidR="003B7F8D">
        <w:t xml:space="preserve"> </w:t>
      </w:r>
      <w:r w:rsidR="00D224A5">
        <w:t>August</w:t>
      </w:r>
    </w:p>
    <w:p w14:paraId="4ACA0F8F" w14:textId="42447FFE" w:rsidR="001136E2" w:rsidRPr="001136E2" w:rsidRDefault="001136E2" w:rsidP="001136E2">
      <w:pPr>
        <w:tabs>
          <w:tab w:val="left" w:pos="3261"/>
        </w:tabs>
        <w:ind w:left="3261" w:hanging="3261"/>
      </w:pPr>
      <w:r w:rsidRPr="001136E2">
        <w:t xml:space="preserve">Foreseen publication date: </w:t>
      </w:r>
      <w:r>
        <w:tab/>
      </w:r>
      <w:r w:rsidR="00D25511">
        <w:t>1</w:t>
      </w:r>
      <w:r w:rsidR="0086200C">
        <w:t>6</w:t>
      </w:r>
      <w:r w:rsidR="00D25511" w:rsidRPr="00D25511">
        <w:rPr>
          <w:vertAlign w:val="superscript"/>
        </w:rPr>
        <w:t>th</w:t>
      </w:r>
      <w:r w:rsidR="00D25511">
        <w:t xml:space="preserve"> of</w:t>
      </w:r>
      <w:r w:rsidR="00D224A5">
        <w:t xml:space="preserve"> September</w:t>
      </w:r>
    </w:p>
    <w:p w14:paraId="44C3C940" w14:textId="4D19C9A5" w:rsidR="001136E2" w:rsidRDefault="001136E2" w:rsidP="001136E2">
      <w:pPr>
        <w:tabs>
          <w:tab w:val="left" w:pos="3261"/>
        </w:tabs>
        <w:ind w:left="3261" w:hanging="3261"/>
      </w:pPr>
      <w:r w:rsidRPr="001136E2">
        <w:t xml:space="preserve">Version: </w:t>
      </w:r>
      <w:r w:rsidR="0086200C">
        <w:t>1</w:t>
      </w:r>
      <w:r w:rsidRPr="001136E2">
        <w:t>.</w:t>
      </w:r>
      <w:r w:rsidR="0086200C">
        <w:t>0</w:t>
      </w:r>
      <w:r w:rsidRPr="001136E2">
        <w:t xml:space="preserve"> </w:t>
      </w:r>
      <w:r>
        <w:tab/>
      </w:r>
    </w:p>
    <w:p w14:paraId="37B6EBEA" w14:textId="77777777" w:rsidR="001136E2" w:rsidRPr="001136E2" w:rsidRDefault="001136E2" w:rsidP="001136E2">
      <w:pPr>
        <w:pBdr>
          <w:bottom w:val="single" w:sz="4" w:space="1" w:color="5F5F5F" w:themeColor="text2"/>
        </w:pBdr>
      </w:pPr>
    </w:p>
    <w:p w14:paraId="1FA2AA9A" w14:textId="2184B06B" w:rsidR="000D06DA" w:rsidRDefault="00061191" w:rsidP="00741E76">
      <w:pPr>
        <w:jc w:val="center"/>
        <w:rPr>
          <w:rFonts w:eastAsiaTheme="majorEastAsia" w:cstheme="majorBidi"/>
          <w:color w:val="0100FE"/>
          <w:spacing w:val="5"/>
          <w:kern w:val="28"/>
          <w:sz w:val="28"/>
          <w:szCs w:val="24"/>
          <w:lang w:val="en-GB"/>
        </w:rPr>
      </w:pPr>
      <w:r w:rsidRPr="00061191">
        <w:rPr>
          <w:rFonts w:eastAsiaTheme="majorEastAsia" w:cstheme="majorBidi"/>
          <w:color w:val="0100FE"/>
          <w:spacing w:val="5"/>
          <w:kern w:val="28"/>
          <w:sz w:val="28"/>
          <w:szCs w:val="24"/>
          <w:lang w:val="en-GB"/>
        </w:rPr>
        <w:t>Core TSOs brought stability of the Flow-based day ahead external parallel run back on track</w:t>
      </w:r>
    </w:p>
    <w:p w14:paraId="60391F52" w14:textId="77777777" w:rsidR="00061191" w:rsidRPr="00741E76" w:rsidRDefault="00061191" w:rsidP="00741E76">
      <w:pPr>
        <w:rPr>
          <w:lang w:val="en-GB"/>
        </w:rPr>
      </w:pPr>
    </w:p>
    <w:p w14:paraId="35D7CD0C" w14:textId="328EBB60" w:rsidR="001136E2" w:rsidRPr="00E417BC" w:rsidRDefault="000A32F0" w:rsidP="00E417BC">
      <w:r w:rsidRPr="000A32F0">
        <w:rPr>
          <w:i/>
          <w:iCs/>
        </w:rPr>
        <w:t xml:space="preserve">Amsterdam, Berlin, Bucharest, Budapest, Bratislava, Brussel, </w:t>
      </w:r>
      <w:r w:rsidR="00FB7399">
        <w:rPr>
          <w:i/>
          <w:iCs/>
        </w:rPr>
        <w:t xml:space="preserve">Dortmund, </w:t>
      </w:r>
      <w:r w:rsidRPr="000A32F0">
        <w:rPr>
          <w:i/>
          <w:iCs/>
        </w:rPr>
        <w:t>Ljubljana, Luxemb</w:t>
      </w:r>
      <w:r w:rsidR="004302B9">
        <w:rPr>
          <w:i/>
          <w:iCs/>
        </w:rPr>
        <w:t>o</w:t>
      </w:r>
      <w:r w:rsidRPr="000A32F0">
        <w:rPr>
          <w:i/>
          <w:iCs/>
        </w:rPr>
        <w:t xml:space="preserve">urg, Paris, Prague, Vienna, Warsaw, Zagreb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ab/>
      </w:r>
      <w:r>
        <w:tab/>
      </w:r>
      <w:r w:rsidR="00D224A5">
        <w:t>September</w:t>
      </w:r>
      <w:r w:rsidR="00D25511">
        <w:t xml:space="preserve"> 13</w:t>
      </w:r>
      <w:r w:rsidR="00D25511" w:rsidRPr="00D25511">
        <w:rPr>
          <w:vertAlign w:val="superscript"/>
        </w:rPr>
        <w:t>th</w:t>
      </w:r>
      <w:r w:rsidR="00D25511">
        <w:t xml:space="preserve"> </w:t>
      </w:r>
      <w:r>
        <w:t>2021</w:t>
      </w:r>
    </w:p>
    <w:p w14:paraId="293DE8E8" w14:textId="77777777" w:rsidR="001136E2" w:rsidRPr="0069701C" w:rsidRDefault="001136E2" w:rsidP="00E417BC">
      <w:pPr>
        <w:spacing w:line="240" w:lineRule="auto"/>
        <w:jc w:val="both"/>
      </w:pPr>
    </w:p>
    <w:p w14:paraId="208319B4" w14:textId="235CB64B" w:rsidR="00BA3912" w:rsidRDefault="000A32F0" w:rsidP="00D25511">
      <w:pPr>
        <w:spacing w:line="240" w:lineRule="auto"/>
        <w:jc w:val="both"/>
      </w:pPr>
      <w:r w:rsidRPr="000A32F0">
        <w:t xml:space="preserve">The Core Flow-Based </w:t>
      </w:r>
      <w:r>
        <w:t>Capacity Calculation</w:t>
      </w:r>
      <w:r w:rsidRPr="000A32F0">
        <w:t xml:space="preserve"> project (Core FB </w:t>
      </w:r>
      <w:r>
        <w:t>DA</w:t>
      </w:r>
      <w:r w:rsidRPr="000A32F0">
        <w:t>)</w:t>
      </w:r>
      <w:r w:rsidR="00BA3912">
        <w:t xml:space="preserve"> parties </w:t>
      </w:r>
      <w:r w:rsidR="00D224A5">
        <w:t>would like to</w:t>
      </w:r>
      <w:r w:rsidR="00363B02">
        <w:t xml:space="preserve"> </w:t>
      </w:r>
      <w:r w:rsidR="00D224A5">
        <w:t xml:space="preserve">inform market participants </w:t>
      </w:r>
      <w:r w:rsidR="00D25511">
        <w:t>of the</w:t>
      </w:r>
      <w:r w:rsidR="00D224A5">
        <w:t xml:space="preserve"> </w:t>
      </w:r>
      <w:r w:rsidR="003626FA">
        <w:t xml:space="preserve">background of </w:t>
      </w:r>
      <w:r w:rsidR="007837E2">
        <w:t xml:space="preserve">instabilities </w:t>
      </w:r>
      <w:r w:rsidR="00BA3912">
        <w:t xml:space="preserve">faced </w:t>
      </w:r>
      <w:r w:rsidR="00D224A5">
        <w:t xml:space="preserve">in the </w:t>
      </w:r>
      <w:r w:rsidR="00BA3912">
        <w:t xml:space="preserve">external parallel run of Core </w:t>
      </w:r>
      <w:r w:rsidR="00D224A5">
        <w:t>flow-based day ahead capacity calculation parallel run</w:t>
      </w:r>
      <w:r w:rsidR="00BA3912">
        <w:t xml:space="preserve"> </w:t>
      </w:r>
      <w:r w:rsidR="007837E2">
        <w:t xml:space="preserve">at </w:t>
      </w:r>
      <w:r w:rsidR="00D224A5">
        <w:t xml:space="preserve">the end of July and </w:t>
      </w:r>
      <w:r w:rsidR="007837E2">
        <w:t xml:space="preserve">throughout </w:t>
      </w:r>
      <w:r w:rsidR="00D224A5">
        <w:t xml:space="preserve">August. </w:t>
      </w:r>
    </w:p>
    <w:p w14:paraId="1DBB2BF5" w14:textId="77777777" w:rsidR="007837E2" w:rsidRDefault="007837E2" w:rsidP="00D25511">
      <w:pPr>
        <w:spacing w:line="240" w:lineRule="auto"/>
        <w:jc w:val="both"/>
      </w:pPr>
    </w:p>
    <w:p w14:paraId="351A498C" w14:textId="4A5A4821" w:rsidR="007837E2" w:rsidRDefault="007837E2">
      <w:pPr>
        <w:spacing w:line="240" w:lineRule="auto"/>
        <w:jc w:val="both"/>
      </w:pPr>
      <w:r>
        <w:t xml:space="preserve">A multitude of </w:t>
      </w:r>
      <w:r w:rsidR="000D06DA">
        <w:t xml:space="preserve">unexpected </w:t>
      </w:r>
      <w:r>
        <w:t>issues occurred related to merging</w:t>
      </w:r>
      <w:r w:rsidR="003626FA">
        <w:t xml:space="preserve"> of Individual Grid Models</w:t>
      </w:r>
      <w:r>
        <w:t>, N</w:t>
      </w:r>
      <w:r w:rsidR="003626FA">
        <w:t>on-costly Remedial Action Optimisation and the Common Capacity Calculation tool</w:t>
      </w:r>
      <w:r>
        <w:t xml:space="preserve">, which resulted into 19 business days with default flow-based parameters. </w:t>
      </w:r>
      <w:r w:rsidR="002D599A">
        <w:t>M</w:t>
      </w:r>
      <w:r>
        <w:t xml:space="preserve">easures </w:t>
      </w:r>
      <w:r w:rsidR="002D599A">
        <w:t xml:space="preserve">have been taken </w:t>
      </w:r>
      <w:r>
        <w:t xml:space="preserve">to </w:t>
      </w:r>
      <w:r w:rsidR="002D599A">
        <w:t>get on track again</w:t>
      </w:r>
      <w:r>
        <w:t xml:space="preserve">: fixes to </w:t>
      </w:r>
      <w:r w:rsidR="002D599A">
        <w:t xml:space="preserve">systems have been implemented, </w:t>
      </w:r>
      <w:r>
        <w:t xml:space="preserve">mitigations </w:t>
      </w:r>
      <w:r w:rsidR="002D599A">
        <w:t xml:space="preserve">embedded </w:t>
      </w:r>
      <w:r>
        <w:t>in procedures and enhanced monitoring</w:t>
      </w:r>
      <w:r w:rsidR="002D599A">
        <w:t xml:space="preserve"> put in </w:t>
      </w:r>
      <w:r w:rsidR="002D599A" w:rsidRPr="00741E76">
        <w:t>place. Since business day August 28</w:t>
      </w:r>
      <w:r w:rsidR="002D599A" w:rsidRPr="00741E76">
        <w:rPr>
          <w:vertAlign w:val="superscript"/>
        </w:rPr>
        <w:t>th</w:t>
      </w:r>
      <w:r w:rsidR="002D599A" w:rsidRPr="00741E76">
        <w:t xml:space="preserve"> the external parallel run process is running stable again. Core project parties will continue close monitoring and ensure transparency to market parties.</w:t>
      </w:r>
      <w:r w:rsidR="002D599A">
        <w:t xml:space="preserve"> </w:t>
      </w:r>
    </w:p>
    <w:p w14:paraId="4A8825E0" w14:textId="77777777" w:rsidR="00BA3912" w:rsidRDefault="00BA3912" w:rsidP="00D25511">
      <w:pPr>
        <w:spacing w:line="240" w:lineRule="auto"/>
        <w:jc w:val="both"/>
      </w:pPr>
    </w:p>
    <w:p w14:paraId="333C2159" w14:textId="5ACEBB3C" w:rsidR="00D25511" w:rsidRDefault="3791B534" w:rsidP="00D224A5">
      <w:pPr>
        <w:spacing w:line="240" w:lineRule="auto"/>
        <w:jc w:val="both"/>
      </w:pPr>
      <w:r>
        <w:t xml:space="preserve">With the start of the publication of the Core FB DA capacity calculation results in November 2020, Core project parties fulfil the </w:t>
      </w:r>
      <w:r w:rsidRPr="3791B534">
        <w:rPr>
          <w:lang w:val="en-US"/>
        </w:rPr>
        <w:t>obligations in accordance with Article 28(3</w:t>
      </w:r>
      <w:r w:rsidR="00430BE7">
        <w:rPr>
          <w:lang w:val="en-US"/>
        </w:rPr>
        <w:t>b</w:t>
      </w:r>
      <w:r w:rsidRPr="3791B534">
        <w:rPr>
          <w:lang w:val="en-US"/>
        </w:rPr>
        <w:t>) of DA CCM.</w:t>
      </w:r>
      <w:r>
        <w:t xml:space="preserve"> These obligations acknowledge that during external parallel run the processes, tools and infrastructure are further tested. The overcome instabilities were unfortunately a regression compared to the relatively stable parallel run in the months before. </w:t>
      </w:r>
    </w:p>
    <w:p w14:paraId="3C78024F" w14:textId="62FD71BB" w:rsidR="00363B02" w:rsidRDefault="00363B02" w:rsidP="00F229E5">
      <w:pPr>
        <w:spacing w:line="240" w:lineRule="auto"/>
        <w:jc w:val="both"/>
      </w:pPr>
    </w:p>
    <w:p w14:paraId="3000F564" w14:textId="2121CF9B" w:rsidR="00363B02" w:rsidRDefault="00363B02" w:rsidP="00F229E5">
      <w:pPr>
        <w:spacing w:line="240" w:lineRule="auto"/>
        <w:jc w:val="both"/>
      </w:pPr>
    </w:p>
    <w:p w14:paraId="0DB1C539" w14:textId="7234B263" w:rsidR="00D4485E" w:rsidRDefault="00D4485E" w:rsidP="00E417BC">
      <w:pPr>
        <w:spacing w:line="240" w:lineRule="auto"/>
        <w:jc w:val="both"/>
      </w:pPr>
    </w:p>
    <w:p w14:paraId="10D25884" w14:textId="77777777" w:rsidR="00D4485E" w:rsidRPr="00D4485E" w:rsidRDefault="00D4485E" w:rsidP="00E417BC">
      <w:pPr>
        <w:spacing w:line="240" w:lineRule="auto"/>
        <w:jc w:val="both"/>
        <w:rPr>
          <w:b/>
          <w:bCs/>
        </w:rPr>
      </w:pPr>
      <w:r w:rsidRPr="00D4485E">
        <w:rPr>
          <w:b/>
          <w:bCs/>
        </w:rPr>
        <w:t>Communication channels</w:t>
      </w:r>
    </w:p>
    <w:p w14:paraId="6F2E816F" w14:textId="14460ACA" w:rsidR="00D4485E" w:rsidRPr="00D4485E" w:rsidRDefault="00D4485E" w:rsidP="00E417B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sz w:val="20"/>
          <w:szCs w:val="20"/>
          <w:lang w:val="en-IE" w:eastAsia="en-US"/>
        </w:rPr>
      </w:pP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>Questions in relation to the Core FB MC project in general</w:t>
      </w:r>
      <w:r w:rsidR="00C7596F">
        <w:rPr>
          <w:rFonts w:ascii="Arial" w:eastAsiaTheme="minorEastAsia" w:hAnsi="Arial" w:cstheme="minorBidi"/>
          <w:sz w:val="20"/>
          <w:szCs w:val="20"/>
          <w:lang w:val="en-IE" w:eastAsia="en-US"/>
        </w:rPr>
        <w:t>,</w:t>
      </w:r>
      <w:r w:rsidR="00D224A5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</w:t>
      </w:r>
      <w:r w:rsidR="00C7596F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the </w:t>
      </w: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>publication</w:t>
      </w:r>
      <w:r w:rsidR="00C7596F">
        <w:rPr>
          <w:rFonts w:ascii="Arial" w:eastAsiaTheme="minorEastAsia" w:hAnsi="Arial" w:cstheme="minorBidi"/>
          <w:sz w:val="20"/>
          <w:szCs w:val="20"/>
          <w:lang w:val="en-IE" w:eastAsia="en-US"/>
        </w:rPr>
        <w:t>s</w:t>
      </w: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of the </w:t>
      </w:r>
      <w:r w:rsidR="001F65FB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day-ahead </w:t>
      </w: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>Core Flow</w:t>
      </w:r>
      <w:r w:rsidR="00F56FE9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-Based </w:t>
      </w:r>
      <w:r w:rsidR="001F65FB">
        <w:rPr>
          <w:rFonts w:ascii="Arial" w:eastAsiaTheme="minorEastAsia" w:hAnsi="Arial" w:cstheme="minorBidi"/>
          <w:sz w:val="20"/>
          <w:szCs w:val="20"/>
          <w:lang w:val="en-IE" w:eastAsia="en-US"/>
        </w:rPr>
        <w:t>C</w:t>
      </w:r>
      <w:r w:rsidR="00F56FE9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apacity </w:t>
      </w:r>
      <w:r w:rsidR="00235059">
        <w:rPr>
          <w:rFonts w:ascii="Arial" w:eastAsiaTheme="minorEastAsia" w:hAnsi="Arial" w:cstheme="minorBidi"/>
          <w:sz w:val="20"/>
          <w:szCs w:val="20"/>
          <w:lang w:val="en-IE" w:eastAsia="en-US"/>
        </w:rPr>
        <w:t>Calculation</w:t>
      </w: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inputs</w:t>
      </w:r>
      <w:r w:rsidR="00F56FE9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and output</w:t>
      </w:r>
      <w:r w:rsidR="00FE7E27">
        <w:rPr>
          <w:rFonts w:ascii="Arial" w:eastAsiaTheme="minorEastAsia" w:hAnsi="Arial" w:cstheme="minorBidi"/>
          <w:sz w:val="20"/>
          <w:szCs w:val="20"/>
          <w:lang w:val="en-IE" w:eastAsia="en-US"/>
        </w:rPr>
        <w:t>s</w:t>
      </w:r>
      <w:r w:rsidR="00D224A5">
        <w:rPr>
          <w:rFonts w:ascii="Arial" w:eastAsiaTheme="minorEastAsia" w:hAnsi="Arial" w:cstheme="minorBidi"/>
          <w:sz w:val="20"/>
          <w:szCs w:val="20"/>
          <w:lang w:val="en-IE" w:eastAsia="en-US"/>
        </w:rPr>
        <w:t>,</w:t>
      </w: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</w:t>
      </w:r>
      <w:r w:rsidR="00F56FE9">
        <w:rPr>
          <w:rFonts w:ascii="Arial" w:eastAsiaTheme="minorEastAsia" w:hAnsi="Arial" w:cstheme="minorBidi"/>
          <w:sz w:val="20"/>
          <w:szCs w:val="20"/>
          <w:lang w:val="en-IE" w:eastAsia="en-US"/>
        </w:rPr>
        <w:t>as well as</w:t>
      </w:r>
      <w:r w:rsidR="00F56FE9"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</w:t>
      </w: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>market coupling simulation results can be raised on the Q&amp;A forum:</w:t>
      </w:r>
      <w:r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</w:t>
      </w:r>
      <w:hyperlink r:id="rId11" w:history="1">
        <w:r w:rsidRPr="00D4485E">
          <w:rPr>
            <w:rFonts w:ascii="Arial" w:eastAsiaTheme="minorEastAsia" w:hAnsi="Arial" w:cstheme="minorBidi"/>
            <w:sz w:val="20"/>
            <w:szCs w:val="20"/>
            <w:lang w:val="en-IE" w:eastAsia="en-US"/>
          </w:rPr>
          <w:t>http://coreforum.my-ems.net/</w:t>
        </w:r>
      </w:hyperlink>
      <w:r w:rsidR="00363B02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</w:t>
      </w:r>
    </w:p>
    <w:p w14:paraId="66287123" w14:textId="77777777" w:rsidR="00D4485E" w:rsidRPr="00D4485E" w:rsidRDefault="00D4485E" w:rsidP="00E417B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sz w:val="20"/>
          <w:szCs w:val="20"/>
          <w:lang w:val="en-IE" w:eastAsia="en-US"/>
        </w:rPr>
      </w:pP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> </w:t>
      </w:r>
    </w:p>
    <w:p w14:paraId="3889489F" w14:textId="7C77CEFA" w:rsidR="00D4485E" w:rsidRPr="00D4485E" w:rsidRDefault="00D4485E" w:rsidP="00E417B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theme="minorBidi"/>
          <w:sz w:val="20"/>
          <w:szCs w:val="20"/>
          <w:lang w:val="en-IE" w:eastAsia="en-US"/>
        </w:rPr>
      </w:pP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>Market participants that would like to follow the project development</w:t>
      </w:r>
      <w:r w:rsidR="007700FD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</w:t>
      </w:r>
      <w:r w:rsidR="007700FD"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>closer</w:t>
      </w:r>
      <w:r>
        <w:rPr>
          <w:rFonts w:ascii="Arial" w:eastAsiaTheme="minorEastAsia" w:hAnsi="Arial" w:cstheme="minorBidi"/>
          <w:sz w:val="20"/>
          <w:szCs w:val="20"/>
          <w:lang w:val="en-IE" w:eastAsia="en-US"/>
        </w:rPr>
        <w:t>,</w:t>
      </w:r>
      <w:r w:rsidRPr="00D4485E">
        <w:rPr>
          <w:rFonts w:ascii="Arial" w:eastAsiaTheme="minorEastAsia" w:hAnsi="Arial" w:cstheme="minorBidi"/>
          <w:sz w:val="20"/>
          <w:szCs w:val="20"/>
          <w:lang w:val="en-IE" w:eastAsia="en-US"/>
        </w:rPr>
        <w:t xml:space="preserve"> are invited to join the Core Consultative Group (CCG) by sending an email to CoreCG@magnus.nl. The participants of the Core Consultative Group will receive regular information, and invitations to teleconferences and meetings.</w:t>
      </w:r>
    </w:p>
    <w:p w14:paraId="669181FE" w14:textId="3FBCCE07" w:rsidR="001136E2" w:rsidRPr="0069701C" w:rsidRDefault="00D4485E" w:rsidP="00E417BC">
      <w:pPr>
        <w:jc w:val="both"/>
      </w:pPr>
      <w:r>
        <w:br/>
      </w:r>
      <w:r w:rsidR="001136E2" w:rsidRPr="0069701C">
        <w:t>Best regards,</w:t>
      </w:r>
    </w:p>
    <w:p w14:paraId="3CA76E41" w14:textId="70C65A56" w:rsidR="001136E2" w:rsidRPr="0069701C" w:rsidRDefault="00D4485E" w:rsidP="00550C66">
      <w:r>
        <w:t>Core</w:t>
      </w:r>
      <w:r w:rsidR="001136E2" w:rsidRPr="0069701C">
        <w:t xml:space="preserve"> TSOs</w:t>
      </w:r>
      <w:bookmarkEnd w:id="0"/>
    </w:p>
    <w:sectPr w:rsidR="001136E2" w:rsidRPr="0069701C" w:rsidSect="00BD4B55">
      <w:headerReference w:type="even" r:id="rId12"/>
      <w:headerReference w:type="default" r:id="rId13"/>
      <w:footerReference w:type="even" r:id="rId14"/>
      <w:headerReference w:type="first" r:id="rId15"/>
      <w:pgSz w:w="11906" w:h="16838" w:code="9"/>
      <w:pgMar w:top="1871" w:right="1247" w:bottom="1191" w:left="136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EF8BE" w14:textId="77777777" w:rsidR="0016219D" w:rsidRDefault="0016219D" w:rsidP="00B7680D">
      <w:pPr>
        <w:spacing w:line="240" w:lineRule="auto"/>
      </w:pPr>
      <w:r>
        <w:separator/>
      </w:r>
    </w:p>
    <w:p w14:paraId="4909768D" w14:textId="77777777" w:rsidR="0016219D" w:rsidRDefault="0016219D"/>
  </w:endnote>
  <w:endnote w:type="continuationSeparator" w:id="0">
    <w:p w14:paraId="60ED0435" w14:textId="77777777" w:rsidR="0016219D" w:rsidRDefault="0016219D" w:rsidP="00B7680D">
      <w:pPr>
        <w:spacing w:line="240" w:lineRule="auto"/>
      </w:pPr>
      <w:r>
        <w:continuationSeparator/>
      </w:r>
    </w:p>
    <w:p w14:paraId="7FC7436F" w14:textId="77777777" w:rsidR="0016219D" w:rsidRDefault="0016219D"/>
  </w:endnote>
  <w:endnote w:type="continuationNotice" w:id="1">
    <w:p w14:paraId="49B5CC60" w14:textId="77777777" w:rsidR="0016219D" w:rsidRDefault="0016219D">
      <w:pPr>
        <w:spacing w:line="240" w:lineRule="auto"/>
      </w:pPr>
    </w:p>
    <w:p w14:paraId="5E6E62D4" w14:textId="77777777" w:rsidR="0016219D" w:rsidRDefault="00162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1BD22" w14:textId="77777777" w:rsidR="004E2B1F" w:rsidRDefault="004E2B1F">
    <w:pPr>
      <w:pStyle w:val="Footer"/>
    </w:pPr>
  </w:p>
  <w:p w14:paraId="4567881E" w14:textId="77777777" w:rsidR="004E2B1F" w:rsidRDefault="004E2B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E5E85" w14:textId="77777777" w:rsidR="0016219D" w:rsidRDefault="0016219D" w:rsidP="00B7680D">
      <w:pPr>
        <w:spacing w:line="240" w:lineRule="auto"/>
      </w:pPr>
      <w:r>
        <w:separator/>
      </w:r>
    </w:p>
    <w:p w14:paraId="586CE889" w14:textId="77777777" w:rsidR="0016219D" w:rsidRDefault="0016219D"/>
  </w:footnote>
  <w:footnote w:type="continuationSeparator" w:id="0">
    <w:p w14:paraId="58660C7B" w14:textId="77777777" w:rsidR="0016219D" w:rsidRDefault="0016219D" w:rsidP="00B7680D">
      <w:pPr>
        <w:spacing w:line="240" w:lineRule="auto"/>
      </w:pPr>
      <w:r>
        <w:continuationSeparator/>
      </w:r>
    </w:p>
    <w:p w14:paraId="5DF9A32C" w14:textId="77777777" w:rsidR="0016219D" w:rsidRDefault="0016219D"/>
  </w:footnote>
  <w:footnote w:type="continuationNotice" w:id="1">
    <w:p w14:paraId="0A54360E" w14:textId="77777777" w:rsidR="0016219D" w:rsidRDefault="0016219D">
      <w:pPr>
        <w:spacing w:line="240" w:lineRule="auto"/>
      </w:pPr>
    </w:p>
    <w:p w14:paraId="5BAA7E91" w14:textId="77777777" w:rsidR="0016219D" w:rsidRDefault="001621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94EA" w14:textId="77777777" w:rsidR="004E2B1F" w:rsidRDefault="004E2B1F">
    <w:pPr>
      <w:pStyle w:val="Header"/>
    </w:pPr>
  </w:p>
  <w:p w14:paraId="22893CD6" w14:textId="77777777" w:rsidR="004E2B1F" w:rsidRDefault="004E2B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98C96" w14:textId="1D5D93D8" w:rsidR="004E2B1F" w:rsidRPr="00756BF1" w:rsidRDefault="009E3E74" w:rsidP="00756BF1">
    <w:pPr>
      <w:pStyle w:val="Header"/>
    </w:pPr>
    <w:r>
      <w:rPr>
        <w:noProof/>
        <w:lang w:eastAsia="en-GB"/>
      </w:rPr>
      <w:drawing>
        <wp:inline distT="0" distB="0" distL="0" distR="0" wp14:anchorId="29FD9558" wp14:editId="6261E40B">
          <wp:extent cx="5904230" cy="497772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CO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4230" cy="497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DD5A1" w14:textId="22FBA050" w:rsidR="00B97D42" w:rsidRPr="009E3E74" w:rsidRDefault="009E3E74" w:rsidP="00B97D42">
    <w:pPr>
      <w:pStyle w:val="Header"/>
      <w:jc w:val="center"/>
      <w:rPr>
        <w:b/>
        <w:color w:val="3366FF"/>
        <w:sz w:val="24"/>
      </w:rPr>
    </w:pPr>
    <w:r w:rsidRPr="009E3E74">
      <w:rPr>
        <w:b/>
        <w:color w:val="3366FF"/>
        <w:sz w:val="24"/>
      </w:rPr>
      <w:t>CORE</w:t>
    </w:r>
  </w:p>
  <w:p w14:paraId="2385CF35" w14:textId="249787EE" w:rsidR="009E3E74" w:rsidRDefault="009E3E74" w:rsidP="004948C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4467D9D" wp14:editId="2920C199">
          <wp:extent cx="5880628" cy="646585"/>
          <wp:effectExtent l="0" t="0" r="635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CO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0628" cy="64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F25D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B77E0D0A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A200C55"/>
    <w:multiLevelType w:val="hybridMultilevel"/>
    <w:tmpl w:val="EDFEC2A2"/>
    <w:lvl w:ilvl="0" w:tplc="454E371E">
      <w:start w:val="1"/>
      <w:numFmt w:val="bullet"/>
      <w:pStyle w:val="HelleListe-Akzent51"/>
      <w:lvlText w:val=""/>
      <w:lvlJc w:val="left"/>
      <w:pPr>
        <w:ind w:left="502" w:hanging="360"/>
      </w:pPr>
      <w:rPr>
        <w:rFonts w:ascii="Wingdings" w:hAnsi="Wingdings" w:hint="default"/>
        <w:color w:val="3266FE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F567E"/>
    <w:multiLevelType w:val="multilevel"/>
    <w:tmpl w:val="D4FE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EA652D"/>
    <w:multiLevelType w:val="multilevel"/>
    <w:tmpl w:val="1B4EF8F0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926E20"/>
    <w:multiLevelType w:val="hybridMultilevel"/>
    <w:tmpl w:val="7D1AD8F6"/>
    <w:lvl w:ilvl="0" w:tplc="93908EAE">
      <w:start w:val="1"/>
      <w:numFmt w:val="decimal"/>
      <w:lvlText w:val="%1."/>
      <w:lvlJc w:val="left"/>
      <w:pPr>
        <w:ind w:left="785" w:hanging="360"/>
      </w:pPr>
    </w:lvl>
    <w:lvl w:ilvl="1" w:tplc="04130019">
      <w:start w:val="1"/>
      <w:numFmt w:val="lowerLetter"/>
      <w:lvlText w:val="%2."/>
      <w:lvlJc w:val="left"/>
      <w:pPr>
        <w:ind w:left="1505" w:hanging="360"/>
      </w:pPr>
    </w:lvl>
    <w:lvl w:ilvl="2" w:tplc="0413001B">
      <w:start w:val="1"/>
      <w:numFmt w:val="lowerRoman"/>
      <w:lvlText w:val="%3."/>
      <w:lvlJc w:val="right"/>
      <w:pPr>
        <w:ind w:left="2225" w:hanging="180"/>
      </w:pPr>
    </w:lvl>
    <w:lvl w:ilvl="3" w:tplc="0413000F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92A3633"/>
    <w:multiLevelType w:val="hybridMultilevel"/>
    <w:tmpl w:val="1A64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72860"/>
    <w:multiLevelType w:val="multilevel"/>
    <w:tmpl w:val="34B0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8E"/>
    <w:rsid w:val="000021F2"/>
    <w:rsid w:val="00012A18"/>
    <w:rsid w:val="000132F1"/>
    <w:rsid w:val="00013349"/>
    <w:rsid w:val="00014A39"/>
    <w:rsid w:val="000154B3"/>
    <w:rsid w:val="000174CE"/>
    <w:rsid w:val="00023DC1"/>
    <w:rsid w:val="0003177A"/>
    <w:rsid w:val="00032695"/>
    <w:rsid w:val="00040C7E"/>
    <w:rsid w:val="000429C4"/>
    <w:rsid w:val="00042A36"/>
    <w:rsid w:val="00045156"/>
    <w:rsid w:val="00047443"/>
    <w:rsid w:val="00050F1B"/>
    <w:rsid w:val="0005172E"/>
    <w:rsid w:val="00051AAC"/>
    <w:rsid w:val="00052F98"/>
    <w:rsid w:val="000553DD"/>
    <w:rsid w:val="00061191"/>
    <w:rsid w:val="00062650"/>
    <w:rsid w:val="00063523"/>
    <w:rsid w:val="000711AA"/>
    <w:rsid w:val="00080A6C"/>
    <w:rsid w:val="00081B49"/>
    <w:rsid w:val="00084FC8"/>
    <w:rsid w:val="00086724"/>
    <w:rsid w:val="0009262E"/>
    <w:rsid w:val="000942F1"/>
    <w:rsid w:val="00094B8B"/>
    <w:rsid w:val="00096BEB"/>
    <w:rsid w:val="000A32F0"/>
    <w:rsid w:val="000A4B34"/>
    <w:rsid w:val="000A4D1B"/>
    <w:rsid w:val="000B4D55"/>
    <w:rsid w:val="000C32EB"/>
    <w:rsid w:val="000C6897"/>
    <w:rsid w:val="000D06DA"/>
    <w:rsid w:val="000D0B5F"/>
    <w:rsid w:val="000D3894"/>
    <w:rsid w:val="000D6C0B"/>
    <w:rsid w:val="000F587D"/>
    <w:rsid w:val="000F5FA9"/>
    <w:rsid w:val="00100ADC"/>
    <w:rsid w:val="00101424"/>
    <w:rsid w:val="001019EC"/>
    <w:rsid w:val="00105092"/>
    <w:rsid w:val="001131A3"/>
    <w:rsid w:val="001136E2"/>
    <w:rsid w:val="0011509D"/>
    <w:rsid w:val="001163B8"/>
    <w:rsid w:val="00116AB3"/>
    <w:rsid w:val="00116AF0"/>
    <w:rsid w:val="00117487"/>
    <w:rsid w:val="001206B9"/>
    <w:rsid w:val="001216B4"/>
    <w:rsid w:val="00122715"/>
    <w:rsid w:val="001255D2"/>
    <w:rsid w:val="00131916"/>
    <w:rsid w:val="001320F7"/>
    <w:rsid w:val="001372E9"/>
    <w:rsid w:val="001405F3"/>
    <w:rsid w:val="001408C7"/>
    <w:rsid w:val="00145139"/>
    <w:rsid w:val="00151366"/>
    <w:rsid w:val="00156970"/>
    <w:rsid w:val="00157C8D"/>
    <w:rsid w:val="00160134"/>
    <w:rsid w:val="00161AD7"/>
    <w:rsid w:val="0016219D"/>
    <w:rsid w:val="001634EB"/>
    <w:rsid w:val="001675C6"/>
    <w:rsid w:val="001719F2"/>
    <w:rsid w:val="0017316B"/>
    <w:rsid w:val="00173C42"/>
    <w:rsid w:val="00176E93"/>
    <w:rsid w:val="00193C7B"/>
    <w:rsid w:val="001A3401"/>
    <w:rsid w:val="001A6034"/>
    <w:rsid w:val="001A6087"/>
    <w:rsid w:val="001A7F6F"/>
    <w:rsid w:val="001B054C"/>
    <w:rsid w:val="001B167F"/>
    <w:rsid w:val="001B22F4"/>
    <w:rsid w:val="001B637C"/>
    <w:rsid w:val="001C1A50"/>
    <w:rsid w:val="001C1E82"/>
    <w:rsid w:val="001C665E"/>
    <w:rsid w:val="001C77D2"/>
    <w:rsid w:val="001D21C7"/>
    <w:rsid w:val="001D3BDC"/>
    <w:rsid w:val="001D3C7A"/>
    <w:rsid w:val="001D7547"/>
    <w:rsid w:val="001D7F8E"/>
    <w:rsid w:val="001E4BF0"/>
    <w:rsid w:val="001E5C88"/>
    <w:rsid w:val="001E67E2"/>
    <w:rsid w:val="001F2B5F"/>
    <w:rsid w:val="001F37CB"/>
    <w:rsid w:val="001F3D85"/>
    <w:rsid w:val="001F4E3D"/>
    <w:rsid w:val="001F615B"/>
    <w:rsid w:val="001F65FB"/>
    <w:rsid w:val="00204EF1"/>
    <w:rsid w:val="002061F2"/>
    <w:rsid w:val="0021005C"/>
    <w:rsid w:val="0021292B"/>
    <w:rsid w:val="0021475A"/>
    <w:rsid w:val="002163B9"/>
    <w:rsid w:val="002205E0"/>
    <w:rsid w:val="00221421"/>
    <w:rsid w:val="00222A95"/>
    <w:rsid w:val="00224821"/>
    <w:rsid w:val="00230C6F"/>
    <w:rsid w:val="0023440A"/>
    <w:rsid w:val="00235059"/>
    <w:rsid w:val="002377D6"/>
    <w:rsid w:val="00237B7A"/>
    <w:rsid w:val="00252D99"/>
    <w:rsid w:val="00257E0C"/>
    <w:rsid w:val="00261922"/>
    <w:rsid w:val="00264ACC"/>
    <w:rsid w:val="00266A96"/>
    <w:rsid w:val="00274834"/>
    <w:rsid w:val="00277335"/>
    <w:rsid w:val="00277677"/>
    <w:rsid w:val="002817CC"/>
    <w:rsid w:val="00281A60"/>
    <w:rsid w:val="002834E9"/>
    <w:rsid w:val="002935A3"/>
    <w:rsid w:val="002A3167"/>
    <w:rsid w:val="002A32F6"/>
    <w:rsid w:val="002A7484"/>
    <w:rsid w:val="002B0283"/>
    <w:rsid w:val="002B16EC"/>
    <w:rsid w:val="002B5136"/>
    <w:rsid w:val="002B7B83"/>
    <w:rsid w:val="002D0E05"/>
    <w:rsid w:val="002D599A"/>
    <w:rsid w:val="002D7DDD"/>
    <w:rsid w:val="002E3C57"/>
    <w:rsid w:val="002F285A"/>
    <w:rsid w:val="002F4F02"/>
    <w:rsid w:val="003028F7"/>
    <w:rsid w:val="00305C1D"/>
    <w:rsid w:val="00311CE0"/>
    <w:rsid w:val="00314BF7"/>
    <w:rsid w:val="0032176D"/>
    <w:rsid w:val="00321818"/>
    <w:rsid w:val="003234D6"/>
    <w:rsid w:val="00323AEE"/>
    <w:rsid w:val="00326F45"/>
    <w:rsid w:val="00331E90"/>
    <w:rsid w:val="0033448C"/>
    <w:rsid w:val="003401C7"/>
    <w:rsid w:val="00341727"/>
    <w:rsid w:val="003419B0"/>
    <w:rsid w:val="003443A1"/>
    <w:rsid w:val="00344463"/>
    <w:rsid w:val="00344B74"/>
    <w:rsid w:val="003472EC"/>
    <w:rsid w:val="00347DFD"/>
    <w:rsid w:val="00352FFF"/>
    <w:rsid w:val="00354BED"/>
    <w:rsid w:val="003626FA"/>
    <w:rsid w:val="00363B02"/>
    <w:rsid w:val="00365D6C"/>
    <w:rsid w:val="00367CB5"/>
    <w:rsid w:val="0037343C"/>
    <w:rsid w:val="00374A8B"/>
    <w:rsid w:val="00376783"/>
    <w:rsid w:val="003767DB"/>
    <w:rsid w:val="0037761E"/>
    <w:rsid w:val="003815EA"/>
    <w:rsid w:val="00383C6C"/>
    <w:rsid w:val="00384CF1"/>
    <w:rsid w:val="003868DA"/>
    <w:rsid w:val="00387DED"/>
    <w:rsid w:val="00391D86"/>
    <w:rsid w:val="00392255"/>
    <w:rsid w:val="00396E9B"/>
    <w:rsid w:val="003A6715"/>
    <w:rsid w:val="003B2571"/>
    <w:rsid w:val="003B5094"/>
    <w:rsid w:val="003B609A"/>
    <w:rsid w:val="003B7F8D"/>
    <w:rsid w:val="003C019C"/>
    <w:rsid w:val="003C7710"/>
    <w:rsid w:val="003D090A"/>
    <w:rsid w:val="003D0DF0"/>
    <w:rsid w:val="003D0F9C"/>
    <w:rsid w:val="003D26C0"/>
    <w:rsid w:val="003E0753"/>
    <w:rsid w:val="003E105C"/>
    <w:rsid w:val="003E4893"/>
    <w:rsid w:val="003F7C87"/>
    <w:rsid w:val="004020C7"/>
    <w:rsid w:val="00402AD7"/>
    <w:rsid w:val="004045FD"/>
    <w:rsid w:val="004064FD"/>
    <w:rsid w:val="00410BC8"/>
    <w:rsid w:val="00412279"/>
    <w:rsid w:val="004150A2"/>
    <w:rsid w:val="0041686D"/>
    <w:rsid w:val="00417D53"/>
    <w:rsid w:val="00423A52"/>
    <w:rsid w:val="0042417D"/>
    <w:rsid w:val="004248D7"/>
    <w:rsid w:val="00424BAD"/>
    <w:rsid w:val="00425C0A"/>
    <w:rsid w:val="004302B9"/>
    <w:rsid w:val="00430BE7"/>
    <w:rsid w:val="00431756"/>
    <w:rsid w:val="00436368"/>
    <w:rsid w:val="00436912"/>
    <w:rsid w:val="004375C8"/>
    <w:rsid w:val="00444DFA"/>
    <w:rsid w:val="004454F6"/>
    <w:rsid w:val="00445C63"/>
    <w:rsid w:val="004468CE"/>
    <w:rsid w:val="004478E0"/>
    <w:rsid w:val="00451EB7"/>
    <w:rsid w:val="004547C9"/>
    <w:rsid w:val="00455CFB"/>
    <w:rsid w:val="00456327"/>
    <w:rsid w:val="00464290"/>
    <w:rsid w:val="00467826"/>
    <w:rsid w:val="00475197"/>
    <w:rsid w:val="00475674"/>
    <w:rsid w:val="004775BB"/>
    <w:rsid w:val="0048193B"/>
    <w:rsid w:val="00482201"/>
    <w:rsid w:val="00482CBE"/>
    <w:rsid w:val="00483B63"/>
    <w:rsid w:val="0048464D"/>
    <w:rsid w:val="00487ADB"/>
    <w:rsid w:val="004948C9"/>
    <w:rsid w:val="004951CD"/>
    <w:rsid w:val="00496E5B"/>
    <w:rsid w:val="004A6790"/>
    <w:rsid w:val="004B02F3"/>
    <w:rsid w:val="004B230A"/>
    <w:rsid w:val="004B5C7F"/>
    <w:rsid w:val="004B658E"/>
    <w:rsid w:val="004C1611"/>
    <w:rsid w:val="004C5B67"/>
    <w:rsid w:val="004D1627"/>
    <w:rsid w:val="004E2B1F"/>
    <w:rsid w:val="004E52A6"/>
    <w:rsid w:val="004E57C2"/>
    <w:rsid w:val="004F4AA5"/>
    <w:rsid w:val="004F6406"/>
    <w:rsid w:val="00505D0B"/>
    <w:rsid w:val="005157F8"/>
    <w:rsid w:val="00516BEC"/>
    <w:rsid w:val="00520329"/>
    <w:rsid w:val="00521BEA"/>
    <w:rsid w:val="005240DC"/>
    <w:rsid w:val="005253FD"/>
    <w:rsid w:val="005276F6"/>
    <w:rsid w:val="005308AD"/>
    <w:rsid w:val="00530AD5"/>
    <w:rsid w:val="00530E5E"/>
    <w:rsid w:val="00531412"/>
    <w:rsid w:val="00532366"/>
    <w:rsid w:val="00532DD7"/>
    <w:rsid w:val="005408C9"/>
    <w:rsid w:val="00541372"/>
    <w:rsid w:val="005441A9"/>
    <w:rsid w:val="00547775"/>
    <w:rsid w:val="00550C66"/>
    <w:rsid w:val="00551F66"/>
    <w:rsid w:val="00551F97"/>
    <w:rsid w:val="0055492C"/>
    <w:rsid w:val="005553D3"/>
    <w:rsid w:val="00555B13"/>
    <w:rsid w:val="005561A8"/>
    <w:rsid w:val="00567C16"/>
    <w:rsid w:val="00572E51"/>
    <w:rsid w:val="0057729F"/>
    <w:rsid w:val="005802B8"/>
    <w:rsid w:val="00580A64"/>
    <w:rsid w:val="00587A82"/>
    <w:rsid w:val="005905ED"/>
    <w:rsid w:val="00590E15"/>
    <w:rsid w:val="0059688D"/>
    <w:rsid w:val="005977EB"/>
    <w:rsid w:val="005A0E40"/>
    <w:rsid w:val="005A10FC"/>
    <w:rsid w:val="005A1723"/>
    <w:rsid w:val="005A439A"/>
    <w:rsid w:val="005A51DC"/>
    <w:rsid w:val="005A532C"/>
    <w:rsid w:val="005A7CA6"/>
    <w:rsid w:val="005B0B30"/>
    <w:rsid w:val="005B73CA"/>
    <w:rsid w:val="005E0467"/>
    <w:rsid w:val="005E0F15"/>
    <w:rsid w:val="005E1990"/>
    <w:rsid w:val="005E299C"/>
    <w:rsid w:val="005E4B09"/>
    <w:rsid w:val="005E4D88"/>
    <w:rsid w:val="005F0858"/>
    <w:rsid w:val="005F4AFF"/>
    <w:rsid w:val="005F5DA9"/>
    <w:rsid w:val="005F7B39"/>
    <w:rsid w:val="00600D66"/>
    <w:rsid w:val="00601AB8"/>
    <w:rsid w:val="00607083"/>
    <w:rsid w:val="0061067E"/>
    <w:rsid w:val="0061307E"/>
    <w:rsid w:val="0062509B"/>
    <w:rsid w:val="00625E61"/>
    <w:rsid w:val="00630EAB"/>
    <w:rsid w:val="006319F6"/>
    <w:rsid w:val="00631E44"/>
    <w:rsid w:val="00632A66"/>
    <w:rsid w:val="00632DDA"/>
    <w:rsid w:val="00632FE7"/>
    <w:rsid w:val="006341EB"/>
    <w:rsid w:val="006376B1"/>
    <w:rsid w:val="006422DD"/>
    <w:rsid w:val="00645B6B"/>
    <w:rsid w:val="00646D5A"/>
    <w:rsid w:val="006501BF"/>
    <w:rsid w:val="00651577"/>
    <w:rsid w:val="00652B80"/>
    <w:rsid w:val="00652DFB"/>
    <w:rsid w:val="00653A46"/>
    <w:rsid w:val="0065626F"/>
    <w:rsid w:val="0065631B"/>
    <w:rsid w:val="00656FF3"/>
    <w:rsid w:val="00662939"/>
    <w:rsid w:val="00663B35"/>
    <w:rsid w:val="00666411"/>
    <w:rsid w:val="00670326"/>
    <w:rsid w:val="006706B5"/>
    <w:rsid w:val="00675C8C"/>
    <w:rsid w:val="006814B5"/>
    <w:rsid w:val="00681BE5"/>
    <w:rsid w:val="00682680"/>
    <w:rsid w:val="006863B2"/>
    <w:rsid w:val="00692424"/>
    <w:rsid w:val="00692E1A"/>
    <w:rsid w:val="00696DEE"/>
    <w:rsid w:val="00696E7C"/>
    <w:rsid w:val="006A0565"/>
    <w:rsid w:val="006A68EE"/>
    <w:rsid w:val="006A7A32"/>
    <w:rsid w:val="006A7A45"/>
    <w:rsid w:val="006B0D05"/>
    <w:rsid w:val="006B0F37"/>
    <w:rsid w:val="006B26D5"/>
    <w:rsid w:val="006B3284"/>
    <w:rsid w:val="006B4C7C"/>
    <w:rsid w:val="006B5FA8"/>
    <w:rsid w:val="006B71E6"/>
    <w:rsid w:val="006B7F24"/>
    <w:rsid w:val="006C13E9"/>
    <w:rsid w:val="006C1ACE"/>
    <w:rsid w:val="006C27BF"/>
    <w:rsid w:val="006C3C0B"/>
    <w:rsid w:val="006C6B57"/>
    <w:rsid w:val="006D28B9"/>
    <w:rsid w:val="006D3516"/>
    <w:rsid w:val="006D6B55"/>
    <w:rsid w:val="006E428F"/>
    <w:rsid w:val="006E4333"/>
    <w:rsid w:val="006E56A3"/>
    <w:rsid w:val="006F78DB"/>
    <w:rsid w:val="00702E51"/>
    <w:rsid w:val="00712AE9"/>
    <w:rsid w:val="007139AE"/>
    <w:rsid w:val="0072062A"/>
    <w:rsid w:val="0072083D"/>
    <w:rsid w:val="00727CF7"/>
    <w:rsid w:val="00730990"/>
    <w:rsid w:val="007322FB"/>
    <w:rsid w:val="007350A7"/>
    <w:rsid w:val="00736EE0"/>
    <w:rsid w:val="00737BA1"/>
    <w:rsid w:val="00740E67"/>
    <w:rsid w:val="00741E76"/>
    <w:rsid w:val="00742788"/>
    <w:rsid w:val="00743075"/>
    <w:rsid w:val="007438C2"/>
    <w:rsid w:val="00746454"/>
    <w:rsid w:val="00746AAD"/>
    <w:rsid w:val="007504E5"/>
    <w:rsid w:val="00752A7A"/>
    <w:rsid w:val="007549A2"/>
    <w:rsid w:val="00756BF1"/>
    <w:rsid w:val="00760295"/>
    <w:rsid w:val="00760D63"/>
    <w:rsid w:val="00762EFC"/>
    <w:rsid w:val="007637B5"/>
    <w:rsid w:val="0076686C"/>
    <w:rsid w:val="0076709D"/>
    <w:rsid w:val="007700FD"/>
    <w:rsid w:val="00776E04"/>
    <w:rsid w:val="007816F8"/>
    <w:rsid w:val="007837E2"/>
    <w:rsid w:val="00786142"/>
    <w:rsid w:val="00786EB6"/>
    <w:rsid w:val="007907FB"/>
    <w:rsid w:val="007A1E15"/>
    <w:rsid w:val="007A3864"/>
    <w:rsid w:val="007A3D7C"/>
    <w:rsid w:val="007A6A8B"/>
    <w:rsid w:val="007A71F8"/>
    <w:rsid w:val="007B0725"/>
    <w:rsid w:val="007B1F6B"/>
    <w:rsid w:val="007B2510"/>
    <w:rsid w:val="007B66B1"/>
    <w:rsid w:val="007C474C"/>
    <w:rsid w:val="007D05BA"/>
    <w:rsid w:val="007D1F89"/>
    <w:rsid w:val="007D2E6A"/>
    <w:rsid w:val="007D4300"/>
    <w:rsid w:val="007D6309"/>
    <w:rsid w:val="007D772F"/>
    <w:rsid w:val="007E157C"/>
    <w:rsid w:val="007E1B35"/>
    <w:rsid w:val="007E4D47"/>
    <w:rsid w:val="007F1B3A"/>
    <w:rsid w:val="007F2E5C"/>
    <w:rsid w:val="0080225B"/>
    <w:rsid w:val="00806FB3"/>
    <w:rsid w:val="00807F17"/>
    <w:rsid w:val="00810764"/>
    <w:rsid w:val="008178A0"/>
    <w:rsid w:val="008202D0"/>
    <w:rsid w:val="008221F0"/>
    <w:rsid w:val="00830711"/>
    <w:rsid w:val="00830BB0"/>
    <w:rsid w:val="00832448"/>
    <w:rsid w:val="00834B7B"/>
    <w:rsid w:val="00836F6E"/>
    <w:rsid w:val="008442E0"/>
    <w:rsid w:val="00845D40"/>
    <w:rsid w:val="00853FFA"/>
    <w:rsid w:val="00856DFB"/>
    <w:rsid w:val="008611D7"/>
    <w:rsid w:val="0086200C"/>
    <w:rsid w:val="0086470C"/>
    <w:rsid w:val="008657DA"/>
    <w:rsid w:val="00866650"/>
    <w:rsid w:val="00871E1A"/>
    <w:rsid w:val="0087361D"/>
    <w:rsid w:val="00877387"/>
    <w:rsid w:val="0088772D"/>
    <w:rsid w:val="00887B65"/>
    <w:rsid w:val="00891A5E"/>
    <w:rsid w:val="008978FB"/>
    <w:rsid w:val="008A31BB"/>
    <w:rsid w:val="008B15F8"/>
    <w:rsid w:val="008B4D38"/>
    <w:rsid w:val="008B65EF"/>
    <w:rsid w:val="008B704E"/>
    <w:rsid w:val="008C0885"/>
    <w:rsid w:val="008C447C"/>
    <w:rsid w:val="008D076D"/>
    <w:rsid w:val="008D2382"/>
    <w:rsid w:val="008D28BD"/>
    <w:rsid w:val="008D418F"/>
    <w:rsid w:val="008D4307"/>
    <w:rsid w:val="008D6441"/>
    <w:rsid w:val="008D7916"/>
    <w:rsid w:val="008E22FF"/>
    <w:rsid w:val="008E25AC"/>
    <w:rsid w:val="008E2B03"/>
    <w:rsid w:val="008F1FDB"/>
    <w:rsid w:val="008F209F"/>
    <w:rsid w:val="008F7F36"/>
    <w:rsid w:val="00900059"/>
    <w:rsid w:val="00903719"/>
    <w:rsid w:val="009058A4"/>
    <w:rsid w:val="009063FC"/>
    <w:rsid w:val="00910490"/>
    <w:rsid w:val="0091496A"/>
    <w:rsid w:val="00917998"/>
    <w:rsid w:val="00917C5D"/>
    <w:rsid w:val="0092120E"/>
    <w:rsid w:val="00926D3E"/>
    <w:rsid w:val="00931D4E"/>
    <w:rsid w:val="0093679F"/>
    <w:rsid w:val="00944E0C"/>
    <w:rsid w:val="00945089"/>
    <w:rsid w:val="009526E1"/>
    <w:rsid w:val="00977F82"/>
    <w:rsid w:val="009802CA"/>
    <w:rsid w:val="0098615E"/>
    <w:rsid w:val="00987E64"/>
    <w:rsid w:val="00993719"/>
    <w:rsid w:val="00994D94"/>
    <w:rsid w:val="00995A66"/>
    <w:rsid w:val="00996B6A"/>
    <w:rsid w:val="00997A8F"/>
    <w:rsid w:val="009A1179"/>
    <w:rsid w:val="009A1527"/>
    <w:rsid w:val="009A3CCD"/>
    <w:rsid w:val="009A6BB0"/>
    <w:rsid w:val="009B264E"/>
    <w:rsid w:val="009B3EF4"/>
    <w:rsid w:val="009B40A0"/>
    <w:rsid w:val="009C6596"/>
    <w:rsid w:val="009D38E8"/>
    <w:rsid w:val="009D4CCC"/>
    <w:rsid w:val="009D7F28"/>
    <w:rsid w:val="009E3E74"/>
    <w:rsid w:val="009E7C7E"/>
    <w:rsid w:val="009F5513"/>
    <w:rsid w:val="009F70D2"/>
    <w:rsid w:val="009F7528"/>
    <w:rsid w:val="00A17041"/>
    <w:rsid w:val="00A2465A"/>
    <w:rsid w:val="00A25689"/>
    <w:rsid w:val="00A25F70"/>
    <w:rsid w:val="00A272E5"/>
    <w:rsid w:val="00A277CD"/>
    <w:rsid w:val="00A312C9"/>
    <w:rsid w:val="00A33159"/>
    <w:rsid w:val="00A35390"/>
    <w:rsid w:val="00A35B71"/>
    <w:rsid w:val="00A42001"/>
    <w:rsid w:val="00A43C31"/>
    <w:rsid w:val="00A448F4"/>
    <w:rsid w:val="00A47A9D"/>
    <w:rsid w:val="00A52ED9"/>
    <w:rsid w:val="00A56D04"/>
    <w:rsid w:val="00A62F86"/>
    <w:rsid w:val="00A62FD9"/>
    <w:rsid w:val="00A63033"/>
    <w:rsid w:val="00A65D2A"/>
    <w:rsid w:val="00A726A2"/>
    <w:rsid w:val="00A74C06"/>
    <w:rsid w:val="00A91D86"/>
    <w:rsid w:val="00AA1D1C"/>
    <w:rsid w:val="00AA2276"/>
    <w:rsid w:val="00AA4171"/>
    <w:rsid w:val="00AB054C"/>
    <w:rsid w:val="00AB18FB"/>
    <w:rsid w:val="00AB4181"/>
    <w:rsid w:val="00AB42B9"/>
    <w:rsid w:val="00AB6B4F"/>
    <w:rsid w:val="00AB7244"/>
    <w:rsid w:val="00AC0D20"/>
    <w:rsid w:val="00AC4184"/>
    <w:rsid w:val="00AD1CFC"/>
    <w:rsid w:val="00AD75F2"/>
    <w:rsid w:val="00AD789B"/>
    <w:rsid w:val="00AE05F9"/>
    <w:rsid w:val="00AE4D40"/>
    <w:rsid w:val="00AF3036"/>
    <w:rsid w:val="00AF46E7"/>
    <w:rsid w:val="00AF577F"/>
    <w:rsid w:val="00B07BDE"/>
    <w:rsid w:val="00B129DF"/>
    <w:rsid w:val="00B16B11"/>
    <w:rsid w:val="00B201D4"/>
    <w:rsid w:val="00B264D6"/>
    <w:rsid w:val="00B3077A"/>
    <w:rsid w:val="00B340E0"/>
    <w:rsid w:val="00B541F6"/>
    <w:rsid w:val="00B62E45"/>
    <w:rsid w:val="00B63742"/>
    <w:rsid w:val="00B63C63"/>
    <w:rsid w:val="00B64880"/>
    <w:rsid w:val="00B67444"/>
    <w:rsid w:val="00B67A96"/>
    <w:rsid w:val="00B713E2"/>
    <w:rsid w:val="00B74304"/>
    <w:rsid w:val="00B763F5"/>
    <w:rsid w:val="00B7680D"/>
    <w:rsid w:val="00B804CC"/>
    <w:rsid w:val="00B81D6E"/>
    <w:rsid w:val="00B83292"/>
    <w:rsid w:val="00B868AE"/>
    <w:rsid w:val="00B86C55"/>
    <w:rsid w:val="00B917C5"/>
    <w:rsid w:val="00B9181D"/>
    <w:rsid w:val="00B92A71"/>
    <w:rsid w:val="00B94D62"/>
    <w:rsid w:val="00B974EB"/>
    <w:rsid w:val="00B9753B"/>
    <w:rsid w:val="00B97D42"/>
    <w:rsid w:val="00BA3912"/>
    <w:rsid w:val="00BA731A"/>
    <w:rsid w:val="00BB10C7"/>
    <w:rsid w:val="00BB1DD4"/>
    <w:rsid w:val="00BB5515"/>
    <w:rsid w:val="00BC198D"/>
    <w:rsid w:val="00BC1AB2"/>
    <w:rsid w:val="00BC2ED9"/>
    <w:rsid w:val="00BC359E"/>
    <w:rsid w:val="00BC7B8A"/>
    <w:rsid w:val="00BD1896"/>
    <w:rsid w:val="00BD2AB6"/>
    <w:rsid w:val="00BD4B55"/>
    <w:rsid w:val="00BD4D39"/>
    <w:rsid w:val="00BD5621"/>
    <w:rsid w:val="00BE0A03"/>
    <w:rsid w:val="00BE583C"/>
    <w:rsid w:val="00BF0E6A"/>
    <w:rsid w:val="00BF27CD"/>
    <w:rsid w:val="00BF3348"/>
    <w:rsid w:val="00BF3773"/>
    <w:rsid w:val="00BF3BCD"/>
    <w:rsid w:val="00BF4B9D"/>
    <w:rsid w:val="00BF4C3B"/>
    <w:rsid w:val="00C00737"/>
    <w:rsid w:val="00C018AD"/>
    <w:rsid w:val="00C12511"/>
    <w:rsid w:val="00C12F6D"/>
    <w:rsid w:val="00C23C6D"/>
    <w:rsid w:val="00C2789D"/>
    <w:rsid w:val="00C27F69"/>
    <w:rsid w:val="00C30E06"/>
    <w:rsid w:val="00C323A7"/>
    <w:rsid w:val="00C36F47"/>
    <w:rsid w:val="00C42A16"/>
    <w:rsid w:val="00C43B4F"/>
    <w:rsid w:val="00C43D7D"/>
    <w:rsid w:val="00C5022C"/>
    <w:rsid w:val="00C505A0"/>
    <w:rsid w:val="00C50EB5"/>
    <w:rsid w:val="00C51EBB"/>
    <w:rsid w:val="00C53B91"/>
    <w:rsid w:val="00C6163F"/>
    <w:rsid w:val="00C62035"/>
    <w:rsid w:val="00C6445F"/>
    <w:rsid w:val="00C66D74"/>
    <w:rsid w:val="00C7238A"/>
    <w:rsid w:val="00C72901"/>
    <w:rsid w:val="00C7399D"/>
    <w:rsid w:val="00C7596F"/>
    <w:rsid w:val="00C77367"/>
    <w:rsid w:val="00C826B3"/>
    <w:rsid w:val="00C8419A"/>
    <w:rsid w:val="00C845BC"/>
    <w:rsid w:val="00C85E97"/>
    <w:rsid w:val="00C85E9B"/>
    <w:rsid w:val="00C86F75"/>
    <w:rsid w:val="00C8722B"/>
    <w:rsid w:val="00C879F5"/>
    <w:rsid w:val="00C90EB9"/>
    <w:rsid w:val="00CA1A1D"/>
    <w:rsid w:val="00CA7225"/>
    <w:rsid w:val="00CB549B"/>
    <w:rsid w:val="00CB6CA9"/>
    <w:rsid w:val="00CB791A"/>
    <w:rsid w:val="00CC1151"/>
    <w:rsid w:val="00CC771E"/>
    <w:rsid w:val="00CD1EF2"/>
    <w:rsid w:val="00CD32C6"/>
    <w:rsid w:val="00CE33AD"/>
    <w:rsid w:val="00CE4A42"/>
    <w:rsid w:val="00CE610E"/>
    <w:rsid w:val="00CE6A3B"/>
    <w:rsid w:val="00CF1F75"/>
    <w:rsid w:val="00CF2CDD"/>
    <w:rsid w:val="00CF37FE"/>
    <w:rsid w:val="00CF5BA7"/>
    <w:rsid w:val="00D06577"/>
    <w:rsid w:val="00D075EF"/>
    <w:rsid w:val="00D13576"/>
    <w:rsid w:val="00D1447B"/>
    <w:rsid w:val="00D17D9D"/>
    <w:rsid w:val="00D2063E"/>
    <w:rsid w:val="00D209B0"/>
    <w:rsid w:val="00D224A5"/>
    <w:rsid w:val="00D25511"/>
    <w:rsid w:val="00D32EDF"/>
    <w:rsid w:val="00D350FB"/>
    <w:rsid w:val="00D379D3"/>
    <w:rsid w:val="00D439ED"/>
    <w:rsid w:val="00D4485E"/>
    <w:rsid w:val="00D44DED"/>
    <w:rsid w:val="00D45EA3"/>
    <w:rsid w:val="00D509AE"/>
    <w:rsid w:val="00D532AF"/>
    <w:rsid w:val="00D638C1"/>
    <w:rsid w:val="00D709D7"/>
    <w:rsid w:val="00D75475"/>
    <w:rsid w:val="00D826B0"/>
    <w:rsid w:val="00D85D94"/>
    <w:rsid w:val="00D954C5"/>
    <w:rsid w:val="00D96963"/>
    <w:rsid w:val="00D97CF1"/>
    <w:rsid w:val="00DA419A"/>
    <w:rsid w:val="00DA705C"/>
    <w:rsid w:val="00DB2F58"/>
    <w:rsid w:val="00DB4F71"/>
    <w:rsid w:val="00DC26DD"/>
    <w:rsid w:val="00DC4C09"/>
    <w:rsid w:val="00DC5B0C"/>
    <w:rsid w:val="00DC643E"/>
    <w:rsid w:val="00DC6612"/>
    <w:rsid w:val="00DC664D"/>
    <w:rsid w:val="00DC70B1"/>
    <w:rsid w:val="00DC7EF7"/>
    <w:rsid w:val="00DD106B"/>
    <w:rsid w:val="00DE000C"/>
    <w:rsid w:val="00DE0CC1"/>
    <w:rsid w:val="00DE40D9"/>
    <w:rsid w:val="00E00033"/>
    <w:rsid w:val="00E0478E"/>
    <w:rsid w:val="00E059F4"/>
    <w:rsid w:val="00E13F7D"/>
    <w:rsid w:val="00E173D2"/>
    <w:rsid w:val="00E21BF8"/>
    <w:rsid w:val="00E33958"/>
    <w:rsid w:val="00E35F60"/>
    <w:rsid w:val="00E37B79"/>
    <w:rsid w:val="00E417BC"/>
    <w:rsid w:val="00E44303"/>
    <w:rsid w:val="00E44803"/>
    <w:rsid w:val="00E4620A"/>
    <w:rsid w:val="00E472F5"/>
    <w:rsid w:val="00E51FE8"/>
    <w:rsid w:val="00E532EC"/>
    <w:rsid w:val="00E54F0B"/>
    <w:rsid w:val="00E55B8E"/>
    <w:rsid w:val="00E55FB4"/>
    <w:rsid w:val="00E574D5"/>
    <w:rsid w:val="00E610D0"/>
    <w:rsid w:val="00E62393"/>
    <w:rsid w:val="00E62F2C"/>
    <w:rsid w:val="00E63D1D"/>
    <w:rsid w:val="00E64558"/>
    <w:rsid w:val="00E709B2"/>
    <w:rsid w:val="00E71E31"/>
    <w:rsid w:val="00E72834"/>
    <w:rsid w:val="00E72A0B"/>
    <w:rsid w:val="00E77378"/>
    <w:rsid w:val="00E874BC"/>
    <w:rsid w:val="00E900C6"/>
    <w:rsid w:val="00E90710"/>
    <w:rsid w:val="00E9192F"/>
    <w:rsid w:val="00EA18F6"/>
    <w:rsid w:val="00EA190B"/>
    <w:rsid w:val="00EA40B3"/>
    <w:rsid w:val="00EA6591"/>
    <w:rsid w:val="00EB54C4"/>
    <w:rsid w:val="00EB7210"/>
    <w:rsid w:val="00EB7ACB"/>
    <w:rsid w:val="00EC04C1"/>
    <w:rsid w:val="00EC3500"/>
    <w:rsid w:val="00EC7E4D"/>
    <w:rsid w:val="00ED4DB6"/>
    <w:rsid w:val="00EE5C4B"/>
    <w:rsid w:val="00EF20BA"/>
    <w:rsid w:val="00EF36A6"/>
    <w:rsid w:val="00EF7F1A"/>
    <w:rsid w:val="00F01116"/>
    <w:rsid w:val="00F0246A"/>
    <w:rsid w:val="00F026FB"/>
    <w:rsid w:val="00F048EA"/>
    <w:rsid w:val="00F0695C"/>
    <w:rsid w:val="00F10C37"/>
    <w:rsid w:val="00F20DE6"/>
    <w:rsid w:val="00F229E5"/>
    <w:rsid w:val="00F26B81"/>
    <w:rsid w:val="00F354A9"/>
    <w:rsid w:val="00F36923"/>
    <w:rsid w:val="00F43218"/>
    <w:rsid w:val="00F433FD"/>
    <w:rsid w:val="00F454F8"/>
    <w:rsid w:val="00F4633C"/>
    <w:rsid w:val="00F56FE9"/>
    <w:rsid w:val="00F571A3"/>
    <w:rsid w:val="00F577F9"/>
    <w:rsid w:val="00F603F0"/>
    <w:rsid w:val="00F61D0F"/>
    <w:rsid w:val="00F6250C"/>
    <w:rsid w:val="00F64557"/>
    <w:rsid w:val="00F65623"/>
    <w:rsid w:val="00F657BC"/>
    <w:rsid w:val="00F702FD"/>
    <w:rsid w:val="00F71DD9"/>
    <w:rsid w:val="00F90521"/>
    <w:rsid w:val="00F9085C"/>
    <w:rsid w:val="00F923C3"/>
    <w:rsid w:val="00F9682E"/>
    <w:rsid w:val="00FA29B2"/>
    <w:rsid w:val="00FA5AD9"/>
    <w:rsid w:val="00FB22EA"/>
    <w:rsid w:val="00FB3B4D"/>
    <w:rsid w:val="00FB5D97"/>
    <w:rsid w:val="00FB7399"/>
    <w:rsid w:val="00FB73E7"/>
    <w:rsid w:val="00FC157A"/>
    <w:rsid w:val="00FC3086"/>
    <w:rsid w:val="00FC4DCF"/>
    <w:rsid w:val="00FD2F78"/>
    <w:rsid w:val="00FD438A"/>
    <w:rsid w:val="00FE1287"/>
    <w:rsid w:val="00FE1D58"/>
    <w:rsid w:val="00FE2047"/>
    <w:rsid w:val="00FE31F0"/>
    <w:rsid w:val="00FE7E27"/>
    <w:rsid w:val="00FF08CD"/>
    <w:rsid w:val="00FF7425"/>
    <w:rsid w:val="3791B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29C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9E5"/>
    <w:pPr>
      <w:spacing w:after="0" w:line="312" w:lineRule="auto"/>
    </w:pPr>
    <w:rPr>
      <w:rFonts w:ascii="Arial" w:eastAsiaTheme="minorEastAsia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B7F24"/>
    <w:pPr>
      <w:keepNext/>
      <w:numPr>
        <w:numId w:val="2"/>
      </w:numPr>
      <w:tabs>
        <w:tab w:val="clear" w:pos="0"/>
      </w:tabs>
      <w:spacing w:before="400" w:after="240" w:line="240" w:lineRule="auto"/>
      <w:ind w:left="709" w:hanging="709"/>
      <w:outlineLvl w:val="0"/>
    </w:pPr>
    <w:rPr>
      <w:rFonts w:eastAsiaTheme="minorHAnsi" w:cs="Arial"/>
      <w:caps/>
      <w:color w:val="7F7F7F" w:themeColor="text1" w:themeTint="80"/>
      <w:sz w:val="28"/>
      <w:szCs w:val="22"/>
      <w:lang w:val="en-GB" w:eastAsia="nl-NL"/>
    </w:rPr>
  </w:style>
  <w:style w:type="paragraph" w:styleId="Heading2">
    <w:name w:val="heading 2"/>
    <w:basedOn w:val="Heading1"/>
    <w:next w:val="Normal"/>
    <w:link w:val="Heading2Char"/>
    <w:qFormat/>
    <w:rsid w:val="006B7F24"/>
    <w:pPr>
      <w:numPr>
        <w:ilvl w:val="1"/>
      </w:numPr>
      <w:tabs>
        <w:tab w:val="clear" w:pos="0"/>
      </w:tabs>
      <w:spacing w:before="280" w:after="120"/>
      <w:ind w:left="709" w:hanging="709"/>
      <w:outlineLvl w:val="1"/>
    </w:pPr>
    <w:rPr>
      <w:caps w:val="0"/>
    </w:rPr>
  </w:style>
  <w:style w:type="paragraph" w:styleId="Heading3">
    <w:name w:val="heading 3"/>
    <w:basedOn w:val="Heading2"/>
    <w:next w:val="Normal"/>
    <w:link w:val="Heading3Char"/>
    <w:qFormat/>
    <w:rsid w:val="006B7F24"/>
    <w:pPr>
      <w:numPr>
        <w:ilvl w:val="2"/>
      </w:numPr>
      <w:tabs>
        <w:tab w:val="clear" w:pos="0"/>
      </w:tabs>
      <w:spacing w:after="60"/>
      <w:ind w:left="709" w:hanging="709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917C5"/>
    <w:pPr>
      <w:numPr>
        <w:ilvl w:val="0"/>
        <w:numId w:val="0"/>
      </w:numPr>
      <w:spacing w:line="312" w:lineRule="auto"/>
      <w:outlineLvl w:val="3"/>
    </w:pPr>
    <w:rPr>
      <w:i/>
      <w:iCs/>
      <w:kern w:val="32"/>
      <w:sz w:val="20"/>
      <w:szCs w:val="28"/>
    </w:rPr>
  </w:style>
  <w:style w:type="paragraph" w:styleId="Heading5">
    <w:name w:val="heading 5"/>
    <w:basedOn w:val="Heading4"/>
    <w:next w:val="Normal"/>
    <w:link w:val="Heading5Char"/>
    <w:qFormat/>
    <w:rsid w:val="00B917C5"/>
    <w:pPr>
      <w:outlineLvl w:val="4"/>
    </w:pPr>
    <w:rPr>
      <w:bCs/>
      <w:iCs w:val="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917C5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7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7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7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7F24"/>
    <w:rPr>
      <w:rFonts w:ascii="Arial" w:hAnsi="Arial" w:cs="Arial"/>
      <w:caps/>
      <w:color w:val="7F7F7F" w:themeColor="text1" w:themeTint="80"/>
      <w:sz w:val="28"/>
      <w:lang w:val="en-GB" w:eastAsia="nl-NL"/>
    </w:rPr>
  </w:style>
  <w:style w:type="character" w:customStyle="1" w:styleId="Heading2Char">
    <w:name w:val="Heading 2 Char"/>
    <w:basedOn w:val="DefaultParagraphFont"/>
    <w:link w:val="Heading2"/>
    <w:rsid w:val="006B7F24"/>
    <w:rPr>
      <w:rFonts w:ascii="Arial" w:hAnsi="Arial" w:cs="Arial"/>
      <w:color w:val="7F7F7F" w:themeColor="text1" w:themeTint="80"/>
      <w:sz w:val="28"/>
      <w:lang w:val="en-GB" w:eastAsia="nl-NL"/>
    </w:rPr>
  </w:style>
  <w:style w:type="character" w:customStyle="1" w:styleId="Heading3Char">
    <w:name w:val="Heading 3 Char"/>
    <w:basedOn w:val="DefaultParagraphFont"/>
    <w:link w:val="Heading3"/>
    <w:rsid w:val="006B7F24"/>
    <w:rPr>
      <w:rFonts w:ascii="Arial" w:hAnsi="Arial" w:cs="Arial"/>
      <w:color w:val="7F7F7F" w:themeColor="text1" w:themeTint="80"/>
      <w:lang w:val="en-GB" w:eastAsia="nl-NL"/>
    </w:rPr>
  </w:style>
  <w:style w:type="character" w:customStyle="1" w:styleId="Heading4Char">
    <w:name w:val="Heading 4 Char"/>
    <w:basedOn w:val="DefaultParagraphFont"/>
    <w:link w:val="Heading4"/>
    <w:rsid w:val="00B917C5"/>
    <w:rPr>
      <w:rFonts w:ascii="Arial" w:hAnsi="Arial" w:cs="Arial"/>
      <w:i/>
      <w:iCs/>
      <w:color w:val="7F7F7F" w:themeColor="text1" w:themeTint="80"/>
      <w:kern w:val="32"/>
      <w:sz w:val="20"/>
      <w:szCs w:val="28"/>
      <w:lang w:val="en-GB" w:eastAsia="nl-NL"/>
    </w:rPr>
  </w:style>
  <w:style w:type="character" w:customStyle="1" w:styleId="Heading5Char">
    <w:name w:val="Heading 5 Char"/>
    <w:basedOn w:val="DefaultParagraphFont"/>
    <w:link w:val="Heading5"/>
    <w:rsid w:val="00B917C5"/>
    <w:rPr>
      <w:rFonts w:ascii="Arial" w:hAnsi="Arial" w:cs="Arial"/>
      <w:bCs/>
      <w:i/>
      <w:color w:val="7F7F7F" w:themeColor="text1" w:themeTint="80"/>
      <w:kern w:val="32"/>
      <w:sz w:val="20"/>
      <w:szCs w:val="26"/>
      <w:lang w:val="en-GB" w:eastAsia="nl-NL"/>
    </w:rPr>
  </w:style>
  <w:style w:type="character" w:customStyle="1" w:styleId="Heading6Char">
    <w:name w:val="Heading 6 Char"/>
    <w:basedOn w:val="DefaultParagraphFont"/>
    <w:link w:val="Heading6"/>
    <w:uiPriority w:val="9"/>
    <w:rsid w:val="00B917C5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7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7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7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ulletPoint">
    <w:name w:val="Bullet Point"/>
    <w:basedOn w:val="ListBullet"/>
    <w:link w:val="BulletPointChar"/>
    <w:autoRedefine/>
    <w:qFormat/>
    <w:rsid w:val="00B917C5"/>
    <w:pPr>
      <w:numPr>
        <w:numId w:val="0"/>
      </w:numPr>
      <w:spacing w:after="200"/>
      <w:ind w:left="1080" w:hanging="360"/>
    </w:pPr>
    <w:rPr>
      <w:szCs w:val="22"/>
    </w:rPr>
  </w:style>
  <w:style w:type="paragraph" w:styleId="ListBullet">
    <w:name w:val="List Bullet"/>
    <w:basedOn w:val="Normal"/>
    <w:uiPriority w:val="99"/>
    <w:semiHidden/>
    <w:unhideWhenUsed/>
    <w:rsid w:val="00B917C5"/>
    <w:pPr>
      <w:numPr>
        <w:numId w:val="1"/>
      </w:numPr>
      <w:contextualSpacing/>
    </w:pPr>
  </w:style>
  <w:style w:type="character" w:customStyle="1" w:styleId="BulletPointChar">
    <w:name w:val="Bullet Point Char"/>
    <w:basedOn w:val="DefaultParagraphFont"/>
    <w:link w:val="BulletPoint"/>
    <w:rsid w:val="00B917C5"/>
    <w:rPr>
      <w:rFonts w:ascii="Arial" w:eastAsiaTheme="minorEastAsia" w:hAnsi="Arial"/>
      <w:sz w:val="20"/>
    </w:rPr>
  </w:style>
  <w:style w:type="paragraph" w:styleId="Caption">
    <w:name w:val="caption"/>
    <w:basedOn w:val="Normal"/>
    <w:next w:val="Normal"/>
    <w:unhideWhenUsed/>
    <w:qFormat/>
    <w:rsid w:val="00B917C5"/>
    <w:pPr>
      <w:jc w:val="center"/>
    </w:pPr>
    <w:rPr>
      <w:bCs/>
      <w:i/>
      <w:color w:val="5F5F5F" w:themeColor="text2"/>
      <w:sz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A3912"/>
    <w:pPr>
      <w:spacing w:before="600" w:after="300"/>
      <w:contextualSpacing/>
      <w:jc w:val="center"/>
    </w:pPr>
    <w:rPr>
      <w:rFonts w:eastAsiaTheme="majorEastAsia" w:cstheme="majorBidi"/>
      <w:color w:val="0100FE"/>
      <w:spacing w:val="5"/>
      <w:kern w:val="28"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A3912"/>
    <w:rPr>
      <w:rFonts w:ascii="Arial" w:eastAsiaTheme="majorEastAsia" w:hAnsi="Arial" w:cstheme="majorBidi"/>
      <w:color w:val="0100FE"/>
      <w:spacing w:val="5"/>
      <w:kern w:val="28"/>
      <w:sz w:val="28"/>
      <w:szCs w:val="24"/>
      <w:lang w:val="en-GB"/>
    </w:rPr>
  </w:style>
  <w:style w:type="paragraph" w:styleId="ListParagraph">
    <w:name w:val="List Paragraph"/>
    <w:aliases w:val="F List Paragraph"/>
    <w:basedOn w:val="Normal"/>
    <w:link w:val="ListParagraphChar"/>
    <w:uiPriority w:val="1"/>
    <w:qFormat/>
    <w:rsid w:val="007907FB"/>
    <w:pPr>
      <w:numPr>
        <w:numId w:val="3"/>
      </w:numPr>
      <w:ind w:left="714" w:hanging="357"/>
      <w:contextualSpacing/>
    </w:pPr>
    <w:rPr>
      <w:rFonts w:cs="Arial"/>
      <w:bCs/>
      <w:szCs w:val="22"/>
      <w:lang w:val="en-GB"/>
    </w:rPr>
  </w:style>
  <w:style w:type="character" w:customStyle="1" w:styleId="ListParagraphChar">
    <w:name w:val="List Paragraph Char"/>
    <w:aliases w:val="F List Paragraph Char"/>
    <w:basedOn w:val="DefaultParagraphFont"/>
    <w:link w:val="ListParagraph"/>
    <w:uiPriority w:val="1"/>
    <w:locked/>
    <w:rsid w:val="007907FB"/>
    <w:rPr>
      <w:rFonts w:ascii="Arial" w:eastAsiaTheme="minorEastAsia" w:hAnsi="Arial" w:cs="Arial"/>
      <w:bCs/>
      <w:sz w:val="20"/>
      <w:lang w:val="en-GB"/>
    </w:rPr>
  </w:style>
  <w:style w:type="paragraph" w:customStyle="1" w:styleId="Numbering">
    <w:name w:val="Numbering"/>
    <w:basedOn w:val="Normal"/>
    <w:link w:val="NumberingChar"/>
    <w:autoRedefine/>
    <w:rsid w:val="00B917C5"/>
    <w:pPr>
      <w:widowControl w:val="0"/>
      <w:tabs>
        <w:tab w:val="left" w:pos="630"/>
      </w:tabs>
      <w:autoSpaceDE w:val="0"/>
      <w:autoSpaceDN w:val="0"/>
      <w:adjustRightInd w:val="0"/>
      <w:spacing w:before="240" w:after="240"/>
      <w:ind w:left="990" w:hanging="360"/>
    </w:pPr>
    <w:rPr>
      <w:rFonts w:eastAsia="Arial Unicode MS" w:cs="Arial"/>
      <w:color w:val="000000"/>
      <w:w w:val="104"/>
    </w:rPr>
  </w:style>
  <w:style w:type="character" w:customStyle="1" w:styleId="NumberingChar">
    <w:name w:val="Numbering Char"/>
    <w:link w:val="Numbering"/>
    <w:rsid w:val="00B917C5"/>
    <w:rPr>
      <w:rFonts w:ascii="Arial" w:eastAsia="Arial Unicode MS" w:hAnsi="Arial" w:cs="Arial"/>
      <w:color w:val="000000"/>
      <w:w w:val="104"/>
      <w:sz w:val="20"/>
      <w:szCs w:val="20"/>
    </w:rPr>
  </w:style>
  <w:style w:type="paragraph" w:styleId="FootnoteText">
    <w:name w:val="footnote text"/>
    <w:basedOn w:val="Normal"/>
    <w:link w:val="FootnoteTextChar"/>
    <w:autoRedefine/>
    <w:rsid w:val="00B917C5"/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917C5"/>
    <w:rPr>
      <w:rFonts w:ascii="Arial" w:eastAsiaTheme="minorEastAsia" w:hAnsi="Arial"/>
      <w:sz w:val="20"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E74"/>
    <w:pPr>
      <w:numPr>
        <w:ilvl w:val="1"/>
      </w:numPr>
    </w:pPr>
    <w:rPr>
      <w:rFonts w:asciiTheme="majorHAnsi" w:eastAsiaTheme="majorEastAsia" w:hAnsiTheme="majorHAnsi" w:cstheme="majorBidi"/>
      <w:i/>
      <w:iCs/>
      <w:color w:val="3366FF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3E74"/>
    <w:rPr>
      <w:rFonts w:asciiTheme="majorHAnsi" w:eastAsiaTheme="majorEastAsia" w:hAnsiTheme="majorHAnsi" w:cstheme="majorBidi"/>
      <w:i/>
      <w:iCs/>
      <w:color w:val="3366FF"/>
      <w:spacing w:val="15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917C5"/>
    <w:pPr>
      <w:spacing w:after="200"/>
    </w:pPr>
    <w:rPr>
      <w:i/>
      <w:iCs/>
      <w:color w:val="000000" w:themeColor="text1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917C5"/>
    <w:rPr>
      <w:rFonts w:ascii="Arial" w:eastAsiaTheme="minorEastAsia" w:hAnsi="Arial"/>
      <w:i/>
      <w:iCs/>
      <w:color w:val="000000" w:themeColor="text1"/>
      <w:sz w:val="20"/>
      <w:lang w:eastAsia="ja-JP"/>
    </w:rPr>
  </w:style>
  <w:style w:type="character" w:styleId="Strong">
    <w:name w:val="Strong"/>
    <w:basedOn w:val="DefaultParagraphFont"/>
    <w:uiPriority w:val="22"/>
    <w:qFormat/>
    <w:rsid w:val="00B917C5"/>
    <w:rPr>
      <w:b/>
      <w:bCs/>
    </w:rPr>
  </w:style>
  <w:style w:type="character" w:styleId="Emphasis">
    <w:name w:val="Emphasis"/>
    <w:basedOn w:val="DefaultParagraphFont"/>
    <w:uiPriority w:val="20"/>
    <w:qFormat/>
    <w:rsid w:val="00B917C5"/>
    <w:rPr>
      <w:i/>
      <w:iCs/>
    </w:rPr>
  </w:style>
  <w:style w:type="paragraph" w:styleId="NoSpacing">
    <w:name w:val="No Spacing"/>
    <w:link w:val="NoSpacingChar"/>
    <w:uiPriority w:val="1"/>
    <w:qFormat/>
    <w:rsid w:val="00B917C5"/>
    <w:pPr>
      <w:spacing w:after="0" w:line="240" w:lineRule="auto"/>
      <w:jc w:val="both"/>
    </w:pPr>
    <w:rPr>
      <w:rFonts w:ascii="Arial" w:hAnsi="Arial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B917C5"/>
    <w:rPr>
      <w:rFonts w:ascii="Arial" w:hAnsi="Arial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B917C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B917C5"/>
    <w:rPr>
      <w:smallCaps/>
      <w:color w:val="0078AA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917C5"/>
    <w:rPr>
      <w:b/>
      <w:bCs/>
      <w:smallCaps/>
      <w:color w:val="0078A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917C5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qFormat/>
    <w:rsid w:val="00B97D42"/>
    <w:pPr>
      <w:tabs>
        <w:tab w:val="center" w:pos="4680"/>
      </w:tabs>
      <w:spacing w:line="240" w:lineRule="auto"/>
      <w:ind w:right="-58"/>
      <w:jc w:val="right"/>
    </w:pPr>
    <w:rPr>
      <w:color w:val="5F5F5F" w:themeColor="text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97D42"/>
    <w:rPr>
      <w:rFonts w:ascii="Arial" w:eastAsiaTheme="minorEastAsia" w:hAnsi="Arial"/>
      <w:color w:val="5F5F5F" w:themeColor="text2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B97D42"/>
    <w:pPr>
      <w:tabs>
        <w:tab w:val="center" w:pos="4680"/>
      </w:tabs>
      <w:spacing w:line="240" w:lineRule="auto"/>
      <w:ind w:right="-58"/>
      <w:jc w:val="right"/>
    </w:pPr>
    <w:rPr>
      <w:color w:val="5F5F5F" w:themeColor="text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97D42"/>
    <w:rPr>
      <w:rFonts w:ascii="Arial" w:eastAsiaTheme="minorEastAsia" w:hAnsi="Arial"/>
      <w:color w:val="5F5F5F" w:themeColor="text2"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B917C5"/>
    <w:pPr>
      <w:tabs>
        <w:tab w:val="left" w:pos="400"/>
        <w:tab w:val="right" w:leader="dot" w:pos="9350"/>
      </w:tabs>
      <w:spacing w:before="100"/>
    </w:pPr>
  </w:style>
  <w:style w:type="paragraph" w:styleId="TOC2">
    <w:name w:val="toc 2"/>
    <w:basedOn w:val="Normal"/>
    <w:next w:val="Normal"/>
    <w:autoRedefine/>
    <w:uiPriority w:val="39"/>
    <w:unhideWhenUsed/>
    <w:rsid w:val="00B917C5"/>
    <w:pPr>
      <w:tabs>
        <w:tab w:val="left" w:pos="800"/>
        <w:tab w:val="right" w:leader="dot" w:pos="9288"/>
      </w:tabs>
      <w:ind w:left="198"/>
    </w:pPr>
  </w:style>
  <w:style w:type="character" w:styleId="Hyperlink">
    <w:name w:val="Hyperlink"/>
    <w:basedOn w:val="DefaultParagraphFont"/>
    <w:uiPriority w:val="99"/>
    <w:unhideWhenUsed/>
    <w:rsid w:val="00B917C5"/>
    <w:rPr>
      <w:color w:val="3F3F3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C5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1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7C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917C5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7C5"/>
    <w:rPr>
      <w:rFonts w:ascii="Arial" w:eastAsiaTheme="minorEastAsia" w:hAnsi="Arial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917C5"/>
    <w:pPr>
      <w:ind w:left="403"/>
    </w:pPr>
  </w:style>
  <w:style w:type="paragraph" w:styleId="Revision">
    <w:name w:val="Revision"/>
    <w:hidden/>
    <w:uiPriority w:val="99"/>
    <w:semiHidden/>
    <w:rsid w:val="0087361D"/>
    <w:pPr>
      <w:spacing w:after="0" w:line="240" w:lineRule="auto"/>
    </w:pPr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917C5"/>
  </w:style>
  <w:style w:type="paragraph" w:styleId="DocumentMap">
    <w:name w:val="Document Map"/>
    <w:basedOn w:val="Normal"/>
    <w:link w:val="DocumentMapChar"/>
    <w:uiPriority w:val="99"/>
    <w:semiHidden/>
    <w:unhideWhenUsed/>
    <w:rsid w:val="00B917C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7C5"/>
    <w:rPr>
      <w:rFonts w:ascii="Times New Roman" w:eastAsiaTheme="minorEastAsia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917C5"/>
    <w:pPr>
      <w:ind w:left="601"/>
    </w:pPr>
  </w:style>
  <w:style w:type="paragraph" w:styleId="TOC5">
    <w:name w:val="toc 5"/>
    <w:basedOn w:val="Normal"/>
    <w:next w:val="Normal"/>
    <w:autoRedefine/>
    <w:uiPriority w:val="39"/>
    <w:unhideWhenUsed/>
    <w:rsid w:val="00B917C5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917C5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917C5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917C5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917C5"/>
    <w:pPr>
      <w:ind w:left="1600"/>
    </w:pPr>
  </w:style>
  <w:style w:type="character" w:styleId="FollowedHyperlink">
    <w:name w:val="FollowedHyperlink"/>
    <w:basedOn w:val="DefaultParagraphFont"/>
    <w:uiPriority w:val="99"/>
    <w:semiHidden/>
    <w:unhideWhenUsed/>
    <w:rsid w:val="00B917C5"/>
    <w:rPr>
      <w:color w:val="A5A5A5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17C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table" w:customStyle="1" w:styleId="ListTable1Light1">
    <w:name w:val="List Table 1 Light1"/>
    <w:basedOn w:val="TableNormal"/>
    <w:uiPriority w:val="46"/>
    <w:rsid w:val="00B917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7C5"/>
    <w:rPr>
      <w:color w:val="808080"/>
      <w:shd w:val="clear" w:color="auto" w:fill="E6E6E6"/>
    </w:rPr>
  </w:style>
  <w:style w:type="table" w:customStyle="1" w:styleId="GridTable41">
    <w:name w:val="Grid Table 41"/>
    <w:basedOn w:val="TableNormal"/>
    <w:uiPriority w:val="49"/>
    <w:rsid w:val="00B917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lleListe-Akzent51Char">
    <w:name w:val="Helle Liste - Akzent 51 Char"/>
    <w:link w:val="HelleListe-Akzent51"/>
    <w:uiPriority w:val="34"/>
    <w:locked/>
    <w:rsid w:val="001136E2"/>
    <w:rPr>
      <w:rFonts w:ascii="Arial" w:hAnsi="Arial" w:cs="Arial"/>
      <w:color w:val="000000"/>
      <w:lang w:val="en-GB"/>
    </w:rPr>
  </w:style>
  <w:style w:type="paragraph" w:customStyle="1" w:styleId="HelleListe-Akzent51">
    <w:name w:val="Helle Liste - Akzent 51"/>
    <w:basedOn w:val="Normal"/>
    <w:link w:val="HelleListe-Akzent51Char"/>
    <w:uiPriority w:val="34"/>
    <w:qFormat/>
    <w:rsid w:val="001136E2"/>
    <w:pPr>
      <w:numPr>
        <w:numId w:val="4"/>
      </w:numPr>
      <w:spacing w:after="120"/>
      <w:contextualSpacing/>
    </w:pPr>
    <w:rPr>
      <w:rFonts w:eastAsiaTheme="minorHAnsi" w:cs="Arial"/>
      <w:color w:val="00000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8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0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88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3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6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3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73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31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7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36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75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86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021">
          <w:marLeft w:val="86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106">
          <w:marLeft w:val="86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830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914">
          <w:marLeft w:val="86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212">
          <w:marLeft w:val="86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6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6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50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4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298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1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15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45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2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2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06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416">
          <w:marLeft w:val="86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422">
          <w:marLeft w:val="86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270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21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722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54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138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0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26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oreforum.my-ems.ne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agnus">
  <a:themeElements>
    <a:clrScheme name="Magnus color">
      <a:dk1>
        <a:srgbClr val="000000"/>
      </a:dk1>
      <a:lt1>
        <a:srgbClr val="FFFFFF"/>
      </a:lt1>
      <a:dk2>
        <a:srgbClr val="5F5F5F"/>
      </a:dk2>
      <a:lt2>
        <a:srgbClr val="BFBFBF"/>
      </a:lt2>
      <a:accent1>
        <a:srgbClr val="AD0600"/>
      </a:accent1>
      <a:accent2>
        <a:srgbClr val="0078AA"/>
      </a:accent2>
      <a:accent3>
        <a:srgbClr val="A0AA05"/>
      </a:accent3>
      <a:accent4>
        <a:srgbClr val="DC7306"/>
      </a:accent4>
      <a:accent5>
        <a:srgbClr val="E4002B"/>
      </a:accent5>
      <a:accent6>
        <a:srgbClr val="004682"/>
      </a:accent6>
      <a:hlink>
        <a:srgbClr val="3F3F3F"/>
      </a:hlink>
      <a:folHlink>
        <a:srgbClr val="A5A5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1"/>
        </a:solidFill>
        <a:ln w="12700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38100" tIns="46038" rIns="38100" bIns="46038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9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C0C0C0"/>
        </a:solidFill>
        <a:ln w="12700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38100" tIns="46038" rIns="38100" bIns="46038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9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lnDef>
  </a:objectDefaults>
  <a:extraClrSchemeLst>
    <a:extraClrScheme>
      <a:clrScheme name="Magnus 1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33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Magnus 3">
        <a:dk1>
          <a:srgbClr val="000000"/>
        </a:dk1>
        <a:lt1>
          <a:srgbClr val="FFFFCC"/>
        </a:lt1>
        <a:dk2>
          <a:srgbClr val="999933"/>
        </a:dk2>
        <a:lt2>
          <a:srgbClr val="808000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4">
        <a:dk1>
          <a:srgbClr val="000000"/>
        </a:dk1>
        <a:lt1>
          <a:srgbClr val="FFFFFF"/>
        </a:lt1>
        <a:dk2>
          <a:srgbClr val="000000"/>
        </a:dk2>
        <a:lt2>
          <a:srgbClr val="393939"/>
        </a:lt2>
        <a:accent1>
          <a:srgbClr val="CBCBCB"/>
        </a:accent1>
        <a:accent2>
          <a:srgbClr val="868686"/>
        </a:accent2>
        <a:accent3>
          <a:srgbClr val="FFFFFF"/>
        </a:accent3>
        <a:accent4>
          <a:srgbClr val="000000"/>
        </a:accent4>
        <a:accent5>
          <a:srgbClr val="E2E2E2"/>
        </a:accent5>
        <a:accent6>
          <a:srgbClr val="797979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5">
        <a:dk1>
          <a:srgbClr val="000000"/>
        </a:dk1>
        <a:lt1>
          <a:srgbClr val="FFFFFF"/>
        </a:lt1>
        <a:dk2>
          <a:srgbClr val="000000"/>
        </a:dk2>
        <a:lt2>
          <a:srgbClr val="9F9F9F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6">
        <a:dk1>
          <a:srgbClr val="000000"/>
        </a:dk1>
        <a:lt1>
          <a:srgbClr val="FFFFFF"/>
        </a:lt1>
        <a:dk2>
          <a:srgbClr val="000000"/>
        </a:dk2>
        <a:lt2>
          <a:srgbClr val="868686"/>
        </a:lt2>
        <a:accent1>
          <a:srgbClr val="CBCBCB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E2E2E2"/>
        </a:accent5>
        <a:accent6>
          <a:srgbClr val="005CE7"/>
        </a:accent6>
        <a:hlink>
          <a:srgbClr val="FF0033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7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8">
        <a:dk1>
          <a:srgbClr val="000000"/>
        </a:dk1>
        <a:lt1>
          <a:srgbClr val="FFFFFF"/>
        </a:lt1>
        <a:dk2>
          <a:srgbClr val="013E5A"/>
        </a:dk2>
        <a:lt2>
          <a:srgbClr val="FFFFFF"/>
        </a:lt2>
        <a:accent1>
          <a:srgbClr val="EF9100"/>
        </a:accent1>
        <a:accent2>
          <a:srgbClr val="A11C18"/>
        </a:accent2>
        <a:accent3>
          <a:srgbClr val="FFFFFF"/>
        </a:accent3>
        <a:accent4>
          <a:srgbClr val="000000"/>
        </a:accent4>
        <a:accent5>
          <a:srgbClr val="F6C7AA"/>
        </a:accent5>
        <a:accent6>
          <a:srgbClr val="911815"/>
        </a:accent6>
        <a:hlink>
          <a:srgbClr val="CDDBC9"/>
        </a:hlink>
        <a:folHlink>
          <a:srgbClr val="E4E62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9">
        <a:dk1>
          <a:srgbClr val="000000"/>
        </a:dk1>
        <a:lt1>
          <a:srgbClr val="FFFFFF"/>
        </a:lt1>
        <a:dk2>
          <a:srgbClr val="013E5A"/>
        </a:dk2>
        <a:lt2>
          <a:srgbClr val="FFFFFF"/>
        </a:lt2>
        <a:accent1>
          <a:srgbClr val="EF9100"/>
        </a:accent1>
        <a:accent2>
          <a:srgbClr val="A11C18"/>
        </a:accent2>
        <a:accent3>
          <a:srgbClr val="FFFFFF"/>
        </a:accent3>
        <a:accent4>
          <a:srgbClr val="000000"/>
        </a:accent4>
        <a:accent5>
          <a:srgbClr val="F6C7AA"/>
        </a:accent5>
        <a:accent6>
          <a:srgbClr val="911815"/>
        </a:accent6>
        <a:hlink>
          <a:srgbClr val="CDDBC9"/>
        </a:hlink>
        <a:folHlink>
          <a:srgbClr val="CECE18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10">
        <a:dk1>
          <a:srgbClr val="000000"/>
        </a:dk1>
        <a:lt1>
          <a:srgbClr val="FFFFFF"/>
        </a:lt1>
        <a:dk2>
          <a:srgbClr val="003C64"/>
        </a:dk2>
        <a:lt2>
          <a:srgbClr val="FFFFFF"/>
        </a:lt2>
        <a:accent1>
          <a:srgbClr val="EF9100"/>
        </a:accent1>
        <a:accent2>
          <a:srgbClr val="A11C18"/>
        </a:accent2>
        <a:accent3>
          <a:srgbClr val="FFFFFF"/>
        </a:accent3>
        <a:accent4>
          <a:srgbClr val="000000"/>
        </a:accent4>
        <a:accent5>
          <a:srgbClr val="F6C7AA"/>
        </a:accent5>
        <a:accent6>
          <a:srgbClr val="911815"/>
        </a:accent6>
        <a:hlink>
          <a:srgbClr val="CDDBC9"/>
        </a:hlink>
        <a:folHlink>
          <a:srgbClr val="E4E62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11">
        <a:dk1>
          <a:srgbClr val="000000"/>
        </a:dk1>
        <a:lt1>
          <a:srgbClr val="FFFFFF"/>
        </a:lt1>
        <a:dk2>
          <a:srgbClr val="124167"/>
        </a:dk2>
        <a:lt2>
          <a:srgbClr val="FFFFFF"/>
        </a:lt2>
        <a:accent1>
          <a:srgbClr val="EF9100"/>
        </a:accent1>
        <a:accent2>
          <a:srgbClr val="A11C18"/>
        </a:accent2>
        <a:accent3>
          <a:srgbClr val="FFFFFF"/>
        </a:accent3>
        <a:accent4>
          <a:srgbClr val="000000"/>
        </a:accent4>
        <a:accent5>
          <a:srgbClr val="F6C7AA"/>
        </a:accent5>
        <a:accent6>
          <a:srgbClr val="911815"/>
        </a:accent6>
        <a:hlink>
          <a:srgbClr val="CDDBC9"/>
        </a:hlink>
        <a:folHlink>
          <a:srgbClr val="E4E62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12">
        <a:dk1>
          <a:srgbClr val="000000"/>
        </a:dk1>
        <a:lt1>
          <a:srgbClr val="FFFFFF"/>
        </a:lt1>
        <a:dk2>
          <a:srgbClr val="124167"/>
        </a:dk2>
        <a:lt2>
          <a:srgbClr val="FFFFFF"/>
        </a:lt2>
        <a:accent1>
          <a:srgbClr val="E28700"/>
        </a:accent1>
        <a:accent2>
          <a:srgbClr val="777777"/>
        </a:accent2>
        <a:accent3>
          <a:srgbClr val="FFFFFF"/>
        </a:accent3>
        <a:accent4>
          <a:srgbClr val="000000"/>
        </a:accent4>
        <a:accent5>
          <a:srgbClr val="EEC3AA"/>
        </a:accent5>
        <a:accent6>
          <a:srgbClr val="6B6B6B"/>
        </a:accent6>
        <a:hlink>
          <a:srgbClr val="A11C18"/>
        </a:hlink>
        <a:folHlink>
          <a:srgbClr val="D8D81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gnus 13">
        <a:dk1>
          <a:srgbClr val="FFFFFF"/>
        </a:dk1>
        <a:lt1>
          <a:srgbClr val="FFFFFF"/>
        </a:lt1>
        <a:dk2>
          <a:srgbClr val="000000"/>
        </a:dk2>
        <a:lt2>
          <a:srgbClr val="919191"/>
        </a:lt2>
        <a:accent1>
          <a:srgbClr val="124167"/>
        </a:accent1>
        <a:accent2>
          <a:srgbClr val="FFCC66"/>
        </a:accent2>
        <a:accent3>
          <a:srgbClr val="FFFFFF"/>
        </a:accent3>
        <a:accent4>
          <a:srgbClr val="DADADA"/>
        </a:accent4>
        <a:accent5>
          <a:srgbClr val="AAB0B8"/>
        </a:accent5>
        <a:accent6>
          <a:srgbClr val="E7B95C"/>
        </a:accent6>
        <a:hlink>
          <a:srgbClr val="990033"/>
        </a:hlink>
        <a:folHlink>
          <a:srgbClr val="FF9933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Magnus" id="{75FBC73A-EE0F-45F7-AEAC-1080BDEE1F5A}" vid="{04101436-414C-4A44-98B6-9F446D5FAA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888CCD1A6ED4C90783351B3BB2CC2" ma:contentTypeVersion="13" ma:contentTypeDescription="Create a new document." ma:contentTypeScope="" ma:versionID="4ab0c9ed46ac1d6672f428b680d3e729">
  <xsd:schema xmlns:xsd="http://www.w3.org/2001/XMLSchema" xmlns:xs="http://www.w3.org/2001/XMLSchema" xmlns:p="http://schemas.microsoft.com/office/2006/metadata/properties" xmlns:ns3="a124d225-e8a3-4c60-9b82-cf7e2d43d4b7" xmlns:ns4="b94a3754-ccca-400b-94f6-ccc41e14707d" targetNamespace="http://schemas.microsoft.com/office/2006/metadata/properties" ma:root="true" ma:fieldsID="df9ea3fa92f6bebd1cd697e7752910d7" ns3:_="" ns4:_="">
    <xsd:import namespace="a124d225-e8a3-4c60-9b82-cf7e2d43d4b7"/>
    <xsd:import namespace="b94a3754-ccca-400b-94f6-ccc41e1470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4d225-e8a3-4c60-9b82-cf7e2d43d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3754-ccca-400b-94f6-ccc41e147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B282-5778-499F-99DD-F5258C0615AB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b94a3754-ccca-400b-94f6-ccc41e14707d"/>
    <ds:schemaRef ds:uri="a124d225-e8a3-4c60-9b82-cf7e2d43d4b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01FED4-08BA-4CF9-AA77-A0BFD61B2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D338F-868E-4952-9E7C-CDFAC3496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4d225-e8a3-4c60-9b82-cf7e2d43d4b7"/>
    <ds:schemaRef ds:uri="b94a3754-ccca-400b-94f6-ccc41e147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1A6723-86A0-4BC5-838D-826AF955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Announcement</vt:lpstr>
      <vt:lpstr>Announcement</vt:lpstr>
    </vt:vector>
  </TitlesOfParts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creator/>
  <cp:lastModifiedBy/>
  <cp:revision>1</cp:revision>
  <dcterms:created xsi:type="dcterms:W3CDTF">2021-09-17T14:55:00Z</dcterms:created>
  <dcterms:modified xsi:type="dcterms:W3CDTF">2021-09-17T14:55:00Z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585759-362d-4185-bb50-fc81b58bf15d_Enabled">
    <vt:lpwstr>true</vt:lpwstr>
  </property>
  <property fmtid="{D5CDD505-2E9C-101B-9397-08002B2CF9AE}" pid="3" name="MSIP_Label_2e585759-362d-4185-bb50-fc81b58bf15d_SetDate">
    <vt:lpwstr>2021-09-14T15:40:15Z</vt:lpwstr>
  </property>
  <property fmtid="{D5CDD505-2E9C-101B-9397-08002B2CF9AE}" pid="4" name="MSIP_Label_2e585759-362d-4185-bb50-fc81b58bf15d_Method">
    <vt:lpwstr>Standard</vt:lpwstr>
  </property>
  <property fmtid="{D5CDD505-2E9C-101B-9397-08002B2CF9AE}" pid="5" name="MSIP_Label_2e585759-362d-4185-bb50-fc81b58bf15d_Name">
    <vt:lpwstr>2e585759-362d-4185-bb50-fc81b58bf15d</vt:lpwstr>
  </property>
  <property fmtid="{D5CDD505-2E9C-101B-9397-08002B2CF9AE}" pid="6" name="MSIP_Label_2e585759-362d-4185-bb50-fc81b58bf15d_SiteId">
    <vt:lpwstr>6dfa2abc-8bb8-4557-855c-e532cacb5122</vt:lpwstr>
  </property>
  <property fmtid="{D5CDD505-2E9C-101B-9397-08002B2CF9AE}" pid="7" name="MSIP_Label_2e585759-362d-4185-bb50-fc81b58bf15d_ActionId">
    <vt:lpwstr>7ca1b084-a79e-40de-a18c-e9b33fea98f0</vt:lpwstr>
  </property>
  <property fmtid="{D5CDD505-2E9C-101B-9397-08002B2CF9AE}" pid="8" name="MSIP_Label_2e585759-362d-4185-bb50-fc81b58bf15d_ContentBits">
    <vt:lpwstr>0</vt:lpwstr>
  </property>
  <property fmtid="{D5CDD505-2E9C-101B-9397-08002B2CF9AE}" pid="9" name="ContentTypeId">
    <vt:lpwstr>0x010100856888CCD1A6ED4C90783351B3BB2CC2</vt:lpwstr>
  </property>
</Properties>
</file>