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6658A" w14:textId="395B94F6" w:rsidR="00357A7B" w:rsidRDefault="00566910" w:rsidP="001277B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Montserrat" w:hAnsi="Montserrat"/>
          <w:color w:val="1B1B1B"/>
          <w:sz w:val="18"/>
          <w:szCs w:val="18"/>
          <w:lang w:val="en-GB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25DEDDBC" wp14:editId="2F8873E6">
            <wp:simplePos x="0" y="0"/>
            <wp:positionH relativeFrom="column">
              <wp:posOffset>6497955</wp:posOffset>
            </wp:positionH>
            <wp:positionV relativeFrom="paragraph">
              <wp:posOffset>-645795</wp:posOffset>
            </wp:positionV>
            <wp:extent cx="2951053" cy="718245"/>
            <wp:effectExtent l="0" t="0" r="1905" b="571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053" cy="71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77AE" w:rsidRPr="006F77AE">
        <w:rPr>
          <w:rFonts w:ascii="Montserrat" w:hAnsi="Montserrat"/>
          <w:color w:val="1B1B1B"/>
          <w:sz w:val="18"/>
          <w:szCs w:val="18"/>
          <w:lang w:val="en-GB"/>
        </w:rPr>
        <w:t xml:space="preserve">  </w:t>
      </w:r>
      <w:r w:rsidR="00357A7B">
        <w:rPr>
          <w:noProof/>
        </w:rPr>
        <w:drawing>
          <wp:anchor distT="0" distB="0" distL="114300" distR="114300" simplePos="0" relativeHeight="251658240" behindDoc="0" locked="0" layoutInCell="1" allowOverlap="1" wp14:anchorId="27E33FFB" wp14:editId="7F05F6F1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2425700" cy="1441450"/>
            <wp:effectExtent l="0" t="0" r="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98318A" w14:textId="466F5D50" w:rsidR="00357A7B" w:rsidRDefault="00357A7B" w:rsidP="001277B8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Montserrat" w:hAnsi="Montserrat"/>
          <w:color w:val="1B1B1B"/>
          <w:sz w:val="18"/>
          <w:szCs w:val="18"/>
          <w:lang w:val="en-GB"/>
        </w:rPr>
      </w:pPr>
    </w:p>
    <w:p w14:paraId="01B12258" w14:textId="2E148484" w:rsidR="00CD3411" w:rsidRDefault="00CD3411" w:rsidP="004214EE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Montserrat" w:hAnsi="Montserrat"/>
          <w:color w:val="1B1B1B"/>
          <w:sz w:val="18"/>
          <w:szCs w:val="18"/>
          <w:lang w:val="en-GB"/>
        </w:rPr>
      </w:pPr>
      <w:r w:rsidRPr="001277B8">
        <w:rPr>
          <w:rFonts w:ascii="Montserrat" w:hAnsi="Montserrat"/>
          <w:color w:val="1B1B1B"/>
          <w:sz w:val="18"/>
          <w:szCs w:val="18"/>
          <w:lang w:val="en-GB"/>
        </w:rPr>
        <w:t>RTE</w:t>
      </w:r>
      <w:r>
        <w:rPr>
          <w:rFonts w:ascii="Montserrat" w:hAnsi="Montserrat"/>
          <w:color w:val="1B1B1B"/>
          <w:sz w:val="18"/>
          <w:szCs w:val="18"/>
          <w:lang w:val="en-GB"/>
        </w:rPr>
        <w:t xml:space="preserve"> and Swissgrid are pleased to announce that the France-</w:t>
      </w:r>
      <w:r w:rsidR="00320F87">
        <w:rPr>
          <w:rFonts w:ascii="Montserrat" w:hAnsi="Montserrat"/>
          <w:color w:val="1B1B1B"/>
          <w:sz w:val="18"/>
          <w:szCs w:val="18"/>
          <w:lang w:val="en-GB"/>
        </w:rPr>
        <w:t>Switzerland</w:t>
      </w:r>
      <w:r>
        <w:rPr>
          <w:rFonts w:ascii="Montserrat" w:hAnsi="Montserrat"/>
          <w:color w:val="1B1B1B"/>
          <w:sz w:val="18"/>
          <w:szCs w:val="18"/>
          <w:lang w:val="en-GB"/>
        </w:rPr>
        <w:t xml:space="preserve"> annual capacity for the delivery year 202</w:t>
      </w:r>
      <w:r w:rsidR="00013DE8">
        <w:rPr>
          <w:rFonts w:ascii="Montserrat" w:hAnsi="Montserrat"/>
          <w:color w:val="1B1B1B"/>
          <w:sz w:val="18"/>
          <w:szCs w:val="18"/>
          <w:lang w:val="en-GB"/>
        </w:rPr>
        <w:t>6</w:t>
      </w:r>
      <w:r>
        <w:rPr>
          <w:rFonts w:ascii="Montserrat" w:hAnsi="Montserrat"/>
          <w:color w:val="1B1B1B"/>
          <w:sz w:val="18"/>
          <w:szCs w:val="18"/>
          <w:lang w:val="en-GB"/>
        </w:rPr>
        <w:t xml:space="preserve"> will be split and offered into two separate auctions: the first one will be held in </w:t>
      </w:r>
      <w:r w:rsidRPr="001277B8">
        <w:rPr>
          <w:rFonts w:ascii="Montserrat" w:hAnsi="Montserrat"/>
          <w:color w:val="1B1B1B"/>
          <w:sz w:val="18"/>
          <w:szCs w:val="18"/>
          <w:lang w:val="en-GB"/>
        </w:rPr>
        <w:t>September 202</w:t>
      </w:r>
      <w:r w:rsidR="00013DE8">
        <w:rPr>
          <w:rFonts w:ascii="Montserrat" w:hAnsi="Montserrat"/>
          <w:color w:val="1B1B1B"/>
          <w:sz w:val="18"/>
          <w:szCs w:val="18"/>
          <w:lang w:val="en-GB"/>
        </w:rPr>
        <w:t>5</w:t>
      </w:r>
      <w:r>
        <w:rPr>
          <w:rFonts w:ascii="Montserrat" w:hAnsi="Montserrat"/>
          <w:color w:val="1B1B1B"/>
          <w:sz w:val="18"/>
          <w:szCs w:val="18"/>
          <w:lang w:val="en-GB"/>
        </w:rPr>
        <w:t xml:space="preserve"> and the second one end of Q4 202</w:t>
      </w:r>
      <w:r w:rsidR="00013DE8">
        <w:rPr>
          <w:rFonts w:ascii="Montserrat" w:hAnsi="Montserrat"/>
          <w:color w:val="1B1B1B"/>
          <w:sz w:val="18"/>
          <w:szCs w:val="18"/>
          <w:lang w:val="en-GB"/>
        </w:rPr>
        <w:t>5</w:t>
      </w:r>
      <w:r>
        <w:rPr>
          <w:rFonts w:ascii="Montserrat" w:hAnsi="Montserrat"/>
          <w:color w:val="1B1B1B"/>
          <w:sz w:val="18"/>
          <w:szCs w:val="18"/>
          <w:lang w:val="en-GB"/>
        </w:rPr>
        <w:t xml:space="preserve">. </w:t>
      </w:r>
    </w:p>
    <w:p w14:paraId="037F320F" w14:textId="77777777" w:rsidR="00CD3411" w:rsidRDefault="00CD3411" w:rsidP="004214EE">
      <w:pPr>
        <w:pStyle w:val="NormalWeb"/>
        <w:shd w:val="clear" w:color="auto" w:fill="FFFFFF"/>
        <w:spacing w:before="0" w:beforeAutospacing="0" w:after="360" w:afterAutospacing="0"/>
        <w:rPr>
          <w:rFonts w:ascii="Montserrat" w:hAnsi="Montserrat"/>
          <w:color w:val="1B1B1B"/>
          <w:sz w:val="18"/>
          <w:szCs w:val="18"/>
          <w:lang w:val="en-GB"/>
        </w:rPr>
      </w:pPr>
      <w:r>
        <w:rPr>
          <w:rFonts w:ascii="Montserrat" w:hAnsi="Montserrat"/>
          <w:color w:val="1B1B1B"/>
          <w:sz w:val="18"/>
          <w:szCs w:val="18"/>
          <w:lang w:val="en-GB"/>
        </w:rPr>
        <w:t xml:space="preserve">The details of the second auction (end of Q4) will be communicated at a later stage. </w:t>
      </w:r>
    </w:p>
    <w:p w14:paraId="41B023BF" w14:textId="77777777" w:rsidR="00CD3411" w:rsidRDefault="00CD3411" w:rsidP="00CD3411">
      <w:pPr>
        <w:pStyle w:val="NormalWeb"/>
        <w:shd w:val="clear" w:color="auto" w:fill="FFFFFF"/>
        <w:spacing w:before="0" w:beforeAutospacing="0" w:after="360" w:afterAutospacing="0"/>
        <w:rPr>
          <w:rFonts w:ascii="Montserrat" w:hAnsi="Montserrat"/>
          <w:color w:val="1B1B1B"/>
          <w:sz w:val="18"/>
          <w:szCs w:val="18"/>
          <w:lang w:val="en-GB"/>
        </w:rPr>
      </w:pPr>
      <w:r>
        <w:rPr>
          <w:rFonts w:ascii="Montserrat" w:hAnsi="Montserrat"/>
          <w:color w:val="1B1B1B"/>
          <w:sz w:val="18"/>
          <w:szCs w:val="18"/>
          <w:lang w:val="en-GB"/>
        </w:rPr>
        <w:t>As for the September auction, you will find the details below (t</w:t>
      </w:r>
      <w:r w:rsidRPr="001277B8">
        <w:rPr>
          <w:rFonts w:ascii="Montserrat" w:hAnsi="Montserrat"/>
          <w:color w:val="1B1B1B"/>
          <w:sz w:val="18"/>
          <w:szCs w:val="18"/>
          <w:lang w:val="en-GB"/>
        </w:rPr>
        <w:t>imings in C</w:t>
      </w:r>
      <w:r>
        <w:rPr>
          <w:rFonts w:ascii="Montserrat" w:hAnsi="Montserrat"/>
          <w:color w:val="1B1B1B"/>
          <w:sz w:val="18"/>
          <w:szCs w:val="18"/>
          <w:lang w:val="en-GB"/>
        </w:rPr>
        <w:t>E</w:t>
      </w:r>
      <w:r w:rsidRPr="001277B8">
        <w:rPr>
          <w:rFonts w:ascii="Montserrat" w:hAnsi="Montserrat"/>
          <w:color w:val="1B1B1B"/>
          <w:sz w:val="18"/>
          <w:szCs w:val="18"/>
          <w:lang w:val="en-GB"/>
        </w:rPr>
        <w:t>T):</w:t>
      </w:r>
      <w:r w:rsidRPr="00357A7B">
        <w:rPr>
          <w:rFonts w:ascii="Montserrat" w:hAnsi="Montserrat"/>
          <w:color w:val="1B1B1B"/>
          <w:sz w:val="18"/>
          <w:szCs w:val="18"/>
          <w:lang w:val="en-GB"/>
        </w:rPr>
        <w:t xml:space="preserve"> </w:t>
      </w:r>
    </w:p>
    <w:tbl>
      <w:tblPr>
        <w:tblpPr w:leftFromText="141" w:rightFromText="141" w:bottomFromText="115" w:vertAnchor="text"/>
        <w:tblW w:w="1411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1580"/>
        <w:gridCol w:w="1250"/>
        <w:gridCol w:w="930"/>
        <w:gridCol w:w="1002"/>
        <w:gridCol w:w="1313"/>
        <w:gridCol w:w="1535"/>
        <w:gridCol w:w="1278"/>
        <w:gridCol w:w="1685"/>
        <w:gridCol w:w="1701"/>
      </w:tblGrid>
      <w:tr w:rsidR="00DE78D3" w14:paraId="610A5AA8" w14:textId="77777777" w:rsidTr="00E36EE3">
        <w:trPr>
          <w:trHeight w:val="300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BD35D" w14:textId="77777777" w:rsidR="00DE78D3" w:rsidRDefault="00DE78D3">
            <w:pPr>
              <w:jc w:val="center"/>
              <w:rPr>
                <w:b/>
                <w:bCs/>
                <w:lang w:eastAsia="en-GB"/>
              </w:rPr>
            </w:pPr>
            <w:proofErr w:type="spellStart"/>
            <w:r>
              <w:rPr>
                <w:b/>
                <w:bCs/>
                <w:color w:val="000000"/>
                <w:lang w:eastAsia="en-GB"/>
              </w:rPr>
              <w:t>Bidding</w:t>
            </w:r>
            <w:proofErr w:type="spellEnd"/>
            <w:r>
              <w:rPr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en-GB"/>
              </w:rPr>
              <w:t>Month</w:t>
            </w:r>
            <w:proofErr w:type="spellEnd"/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88588" w14:textId="77777777" w:rsidR="00DE78D3" w:rsidRDefault="00DE78D3">
            <w:pPr>
              <w:jc w:val="center"/>
              <w:rPr>
                <w:b/>
                <w:bCs/>
                <w:lang w:eastAsia="en-GB"/>
              </w:rPr>
            </w:pPr>
            <w:proofErr w:type="spellStart"/>
            <w:r>
              <w:rPr>
                <w:b/>
                <w:bCs/>
                <w:color w:val="000000"/>
                <w:lang w:eastAsia="en-GB"/>
              </w:rPr>
              <w:t>Interconnector</w:t>
            </w:r>
            <w:proofErr w:type="spellEnd"/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777DD" w14:textId="77777777" w:rsidR="00DE78D3" w:rsidRDefault="00DE78D3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Product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E41BB" w14:textId="77777777" w:rsidR="00DE78D3" w:rsidRDefault="00DE78D3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Horizon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14:paraId="528CAB3A" w14:textId="77777777" w:rsidR="00DE78D3" w:rsidRDefault="00DE78D3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Volume (MW)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1B97E" w14:textId="77777777" w:rsidR="00DE78D3" w:rsidRDefault="00DE78D3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Auction Start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6066A" w14:textId="77777777" w:rsidR="00DE78D3" w:rsidRDefault="00DE78D3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 xml:space="preserve">Time (of the </w:t>
            </w:r>
            <w:proofErr w:type="spellStart"/>
            <w:r>
              <w:rPr>
                <w:b/>
                <w:bCs/>
                <w:color w:val="000000"/>
                <w:lang w:eastAsia="en-GB"/>
              </w:rPr>
              <w:t>opening</w:t>
            </w:r>
            <w:proofErr w:type="spellEnd"/>
            <w:r>
              <w:rPr>
                <w:b/>
                <w:bCs/>
                <w:color w:val="000000"/>
                <w:lang w:eastAsia="en-GB"/>
              </w:rPr>
              <w:t>)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10339" w14:textId="77777777" w:rsidR="00DE78D3" w:rsidRDefault="00DE78D3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Auction End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57F12" w14:textId="77777777" w:rsidR="00DE78D3" w:rsidRDefault="00DE78D3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Time (of the End)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89574" w14:textId="77777777" w:rsidR="00DE78D3" w:rsidRDefault="00DE78D3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 xml:space="preserve">Dispute </w:t>
            </w:r>
            <w:proofErr w:type="spellStart"/>
            <w:r>
              <w:rPr>
                <w:b/>
                <w:bCs/>
                <w:color w:val="000000"/>
                <w:lang w:eastAsia="en-GB"/>
              </w:rPr>
              <w:t>period</w:t>
            </w:r>
            <w:proofErr w:type="spellEnd"/>
          </w:p>
        </w:tc>
      </w:tr>
      <w:tr w:rsidR="00E36EE3" w14:paraId="1F565A7A" w14:textId="77777777" w:rsidTr="00B4073D">
        <w:trPr>
          <w:trHeight w:val="300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44BEDD" w14:textId="1D50405C" w:rsidR="00E36EE3" w:rsidRDefault="00E36EE3" w:rsidP="00E36EE3">
            <w:pPr>
              <w:rPr>
                <w:b/>
                <w:bCs/>
                <w:lang w:eastAsia="en-GB"/>
              </w:rPr>
            </w:pPr>
            <w:proofErr w:type="spellStart"/>
            <w:r>
              <w:rPr>
                <w:b/>
                <w:bCs/>
                <w:lang w:eastAsia="en-GB"/>
              </w:rPr>
              <w:t>September</w:t>
            </w:r>
            <w:proofErr w:type="spellEnd"/>
            <w:r>
              <w:rPr>
                <w:b/>
                <w:bCs/>
                <w:lang w:eastAsia="en-GB"/>
              </w:rPr>
              <w:t xml:space="preserve"> 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5B0A57" w14:textId="77777777" w:rsidR="00E36EE3" w:rsidRDefault="00E36EE3" w:rsidP="00E36EE3">
            <w:pPr>
              <w:rPr>
                <w:lang w:eastAsia="en-GB"/>
              </w:rPr>
            </w:pPr>
            <w:r>
              <w:rPr>
                <w:lang w:eastAsia="en-GB"/>
              </w:rPr>
              <w:t>CH-&gt;FR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A86E37" w14:textId="77777777" w:rsidR="00E36EE3" w:rsidRDefault="00E36EE3" w:rsidP="00E36EE3">
            <w:pPr>
              <w:rPr>
                <w:lang w:eastAsia="en-GB"/>
              </w:rPr>
            </w:pPr>
            <w:r>
              <w:rPr>
                <w:lang w:eastAsia="en-GB"/>
              </w:rPr>
              <w:t>Y BASE 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99202D" w14:textId="759FCA57" w:rsidR="00E36EE3" w:rsidRDefault="00E36EE3" w:rsidP="00E36EE3">
            <w:pPr>
              <w:rPr>
                <w:lang w:eastAsia="en-GB"/>
              </w:rPr>
            </w:pPr>
            <w:r>
              <w:rPr>
                <w:lang w:eastAsia="en-GB"/>
              </w:rPr>
              <w:t>2026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9744346" w14:textId="77777777" w:rsidR="00E36EE3" w:rsidRDefault="00E36EE3" w:rsidP="00E36EE3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 xml:space="preserve">50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45C7F7" w14:textId="2874B25C" w:rsidR="00E36EE3" w:rsidRPr="00E36EE3" w:rsidRDefault="00E36EE3" w:rsidP="00E36EE3">
            <w:pPr>
              <w:rPr>
                <w:lang w:eastAsia="en-GB"/>
              </w:rPr>
            </w:pPr>
            <w:r w:rsidRPr="00E36EE3">
              <w:rPr>
                <w:lang w:eastAsia="en-GB"/>
              </w:rPr>
              <w:t>18</w:t>
            </w:r>
            <w:r>
              <w:rPr>
                <w:lang w:eastAsia="en-GB"/>
              </w:rPr>
              <w:t>/09/2025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155288" w14:textId="77777777" w:rsidR="00E36EE3" w:rsidRDefault="00E36EE3" w:rsidP="00E36EE3">
            <w:pPr>
              <w:rPr>
                <w:lang w:eastAsia="en-GB"/>
              </w:rPr>
            </w:pPr>
            <w:r>
              <w:rPr>
                <w:lang w:eastAsia="en-GB"/>
              </w:rPr>
              <w:t>13:50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0BF25C" w14:textId="76CCAC42" w:rsidR="00E36EE3" w:rsidRPr="00E36EE3" w:rsidRDefault="00E36EE3" w:rsidP="00E36EE3">
            <w:pPr>
              <w:rPr>
                <w:lang w:eastAsia="en-GB"/>
              </w:rPr>
            </w:pPr>
            <w:r>
              <w:rPr>
                <w:lang w:eastAsia="en-GB"/>
              </w:rPr>
              <w:t>25</w:t>
            </w:r>
            <w:r>
              <w:rPr>
                <w:lang w:eastAsia="en-GB"/>
              </w:rPr>
              <w:t>/09/2025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5DB426" w14:textId="77777777" w:rsidR="00E36EE3" w:rsidRDefault="00E36EE3" w:rsidP="00E36EE3">
            <w:pPr>
              <w:rPr>
                <w:lang w:eastAsia="en-GB"/>
              </w:rPr>
            </w:pPr>
            <w:r>
              <w:rPr>
                <w:lang w:eastAsia="en-GB"/>
              </w:rPr>
              <w:t>13:50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D4F20A" w14:textId="77777777" w:rsidR="00E36EE3" w:rsidRDefault="00E36EE3" w:rsidP="00E36EE3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2-2 </w:t>
            </w:r>
            <w:proofErr w:type="spellStart"/>
            <w:r>
              <w:rPr>
                <w:lang w:eastAsia="en-GB"/>
              </w:rPr>
              <w:t>days</w:t>
            </w:r>
            <w:proofErr w:type="spellEnd"/>
          </w:p>
        </w:tc>
      </w:tr>
      <w:tr w:rsidR="00E36EE3" w14:paraId="0794433E" w14:textId="77777777" w:rsidTr="00382C75">
        <w:trPr>
          <w:trHeight w:val="300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D9C2ED" w14:textId="68EB0D85" w:rsidR="00E36EE3" w:rsidRDefault="00E36EE3" w:rsidP="00E36EE3">
            <w:pPr>
              <w:rPr>
                <w:b/>
                <w:bCs/>
                <w:lang w:eastAsia="en-GB"/>
              </w:rPr>
            </w:pPr>
            <w:proofErr w:type="spellStart"/>
            <w:r>
              <w:rPr>
                <w:b/>
                <w:bCs/>
                <w:lang w:eastAsia="en-GB"/>
              </w:rPr>
              <w:t>September</w:t>
            </w:r>
            <w:proofErr w:type="spellEnd"/>
            <w:r>
              <w:rPr>
                <w:b/>
                <w:bCs/>
                <w:lang w:eastAsia="en-GB"/>
              </w:rPr>
              <w:t xml:space="preserve"> 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17D850" w14:textId="77777777" w:rsidR="00E36EE3" w:rsidRDefault="00E36EE3" w:rsidP="00E36EE3">
            <w:pPr>
              <w:rPr>
                <w:lang w:eastAsia="en-GB"/>
              </w:rPr>
            </w:pPr>
            <w:r>
              <w:rPr>
                <w:lang w:eastAsia="en-GB"/>
              </w:rPr>
              <w:t>FR-&gt;CH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D24337" w14:textId="77777777" w:rsidR="00E36EE3" w:rsidRDefault="00E36EE3" w:rsidP="00E36EE3">
            <w:pPr>
              <w:rPr>
                <w:lang w:eastAsia="en-GB"/>
              </w:rPr>
            </w:pPr>
            <w:r>
              <w:rPr>
                <w:lang w:eastAsia="en-GB"/>
              </w:rPr>
              <w:t>Y BASE 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6959C3" w14:textId="5666FA5C" w:rsidR="00E36EE3" w:rsidRDefault="00E36EE3" w:rsidP="00E36EE3">
            <w:pPr>
              <w:rPr>
                <w:lang w:eastAsia="en-GB"/>
              </w:rPr>
            </w:pPr>
            <w:r>
              <w:rPr>
                <w:lang w:eastAsia="en-GB"/>
              </w:rPr>
              <w:t>2026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A5844E" w14:textId="251A05AC" w:rsidR="00E36EE3" w:rsidRDefault="00E36EE3" w:rsidP="00E36EE3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 xml:space="preserve">160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D15E7A" w14:textId="55564E90" w:rsidR="00E36EE3" w:rsidRPr="00E36EE3" w:rsidRDefault="00E36EE3" w:rsidP="00E36EE3">
            <w:pPr>
              <w:rPr>
                <w:lang w:eastAsia="en-GB"/>
              </w:rPr>
            </w:pPr>
            <w:r w:rsidRPr="00E36EE3">
              <w:rPr>
                <w:lang w:eastAsia="en-GB"/>
              </w:rPr>
              <w:t>18</w:t>
            </w:r>
            <w:r>
              <w:rPr>
                <w:lang w:eastAsia="en-GB"/>
              </w:rPr>
              <w:t>/09/2025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226CBA" w14:textId="77777777" w:rsidR="00E36EE3" w:rsidRDefault="00E36EE3" w:rsidP="00E36EE3">
            <w:pPr>
              <w:rPr>
                <w:lang w:eastAsia="en-GB"/>
              </w:rPr>
            </w:pPr>
            <w:r>
              <w:rPr>
                <w:lang w:eastAsia="en-GB"/>
              </w:rPr>
              <w:t>13:50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B1DF75" w14:textId="0FA08840" w:rsidR="00E36EE3" w:rsidRPr="00E36EE3" w:rsidRDefault="00E36EE3" w:rsidP="00E36EE3">
            <w:pPr>
              <w:rPr>
                <w:lang w:eastAsia="en-GB"/>
              </w:rPr>
            </w:pPr>
            <w:r>
              <w:rPr>
                <w:lang w:eastAsia="en-GB"/>
              </w:rPr>
              <w:t>25/09/2025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D654B6" w14:textId="77777777" w:rsidR="00E36EE3" w:rsidRDefault="00E36EE3" w:rsidP="00E36EE3">
            <w:pPr>
              <w:rPr>
                <w:lang w:eastAsia="en-GB"/>
              </w:rPr>
            </w:pPr>
            <w:r>
              <w:rPr>
                <w:lang w:eastAsia="en-GB"/>
              </w:rPr>
              <w:t>13:50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7C8F5A" w14:textId="77777777" w:rsidR="00E36EE3" w:rsidRDefault="00E36EE3" w:rsidP="00E36EE3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2-2 </w:t>
            </w:r>
            <w:proofErr w:type="spellStart"/>
            <w:r>
              <w:rPr>
                <w:lang w:eastAsia="en-GB"/>
              </w:rPr>
              <w:t>days</w:t>
            </w:r>
            <w:proofErr w:type="spellEnd"/>
          </w:p>
        </w:tc>
      </w:tr>
    </w:tbl>
    <w:p w14:paraId="059441D7" w14:textId="77777777" w:rsidR="001277B8" w:rsidRDefault="001277B8" w:rsidP="001277B8">
      <w:pPr>
        <w:pStyle w:val="NormalWeb"/>
        <w:shd w:val="clear" w:color="auto" w:fill="FFFFFF"/>
        <w:spacing w:before="0" w:beforeAutospacing="0" w:after="360" w:afterAutospacing="0"/>
        <w:rPr>
          <w:rFonts w:ascii="Montserrat" w:hAnsi="Montserrat"/>
          <w:color w:val="1B1B1B"/>
          <w:sz w:val="18"/>
          <w:szCs w:val="18"/>
          <w:lang w:val="en-GB"/>
        </w:rPr>
      </w:pPr>
    </w:p>
    <w:p w14:paraId="3FEE8192" w14:textId="77777777" w:rsidR="001277B8" w:rsidRPr="001277B8" w:rsidRDefault="001277B8" w:rsidP="001277B8">
      <w:pPr>
        <w:pStyle w:val="NormalWeb"/>
        <w:shd w:val="clear" w:color="auto" w:fill="FFFFFF"/>
        <w:spacing w:before="0" w:beforeAutospacing="0" w:after="360" w:afterAutospacing="0"/>
        <w:rPr>
          <w:rFonts w:ascii="Montserrat" w:hAnsi="Montserrat"/>
          <w:color w:val="1B1B1B"/>
          <w:sz w:val="18"/>
          <w:szCs w:val="18"/>
          <w:lang w:val="en-GB"/>
        </w:rPr>
      </w:pPr>
    </w:p>
    <w:p w14:paraId="5BE9CA91" w14:textId="77777777" w:rsidR="000C09BD" w:rsidRPr="001277B8" w:rsidRDefault="000C09BD">
      <w:pPr>
        <w:rPr>
          <w:sz w:val="24"/>
          <w:szCs w:val="24"/>
          <w:lang w:val="en-GB"/>
        </w:rPr>
      </w:pPr>
    </w:p>
    <w:sectPr w:rsidR="000C09BD" w:rsidRPr="001277B8" w:rsidSect="00357A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B8"/>
    <w:rsid w:val="00013DE8"/>
    <w:rsid w:val="00040350"/>
    <w:rsid w:val="000855E9"/>
    <w:rsid w:val="000C09BD"/>
    <w:rsid w:val="001277B8"/>
    <w:rsid w:val="001F01BE"/>
    <w:rsid w:val="00213CE2"/>
    <w:rsid w:val="00320F87"/>
    <w:rsid w:val="00357A7B"/>
    <w:rsid w:val="0041509B"/>
    <w:rsid w:val="005624BA"/>
    <w:rsid w:val="00566910"/>
    <w:rsid w:val="0068592F"/>
    <w:rsid w:val="006F1FE2"/>
    <w:rsid w:val="006F77AE"/>
    <w:rsid w:val="007534FF"/>
    <w:rsid w:val="009B4D90"/>
    <w:rsid w:val="00A00F76"/>
    <w:rsid w:val="00A72E43"/>
    <w:rsid w:val="00B32A10"/>
    <w:rsid w:val="00CD3411"/>
    <w:rsid w:val="00D97DC0"/>
    <w:rsid w:val="00DE78D3"/>
    <w:rsid w:val="00E36EE3"/>
    <w:rsid w:val="00FA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9E0EC"/>
  <w15:chartTrackingRefBased/>
  <w15:docId w15:val="{8D8F3C79-73F0-4356-8AA5-77F5AEE2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vision">
    <w:name w:val="Revision"/>
    <w:hidden/>
    <w:uiPriority w:val="99"/>
    <w:semiHidden/>
    <w:rsid w:val="006F1F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RTE">
  <a:themeElements>
    <a:clrScheme name="RTE">
      <a:dk1>
        <a:srgbClr val="000000"/>
      </a:dk1>
      <a:lt1>
        <a:srgbClr val="FFFFFF"/>
      </a:lt1>
      <a:dk2>
        <a:srgbClr val="3D70AD"/>
      </a:dk2>
      <a:lt2>
        <a:srgbClr val="00A6D9"/>
      </a:lt2>
      <a:accent1>
        <a:srgbClr val="009E8F"/>
      </a:accent1>
      <a:accent2>
        <a:srgbClr val="FFE500"/>
      </a:accent2>
      <a:accent3>
        <a:srgbClr val="EC775C"/>
      </a:accent3>
      <a:accent4>
        <a:srgbClr val="DC0059"/>
      </a:accent4>
      <a:accent5>
        <a:srgbClr val="7D5A9F"/>
      </a:accent5>
      <a:accent6>
        <a:srgbClr val="F6AB4D"/>
      </a:accent6>
      <a:hlink>
        <a:srgbClr val="00A6D9"/>
      </a:hlink>
      <a:folHlink>
        <a:srgbClr val="3D70AD"/>
      </a:folHlink>
    </a:clrScheme>
    <a:fontScheme name="RT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445CDCC86C746B46B4B5108592564" ma:contentTypeVersion="6" ma:contentTypeDescription="Crée un document." ma:contentTypeScope="" ma:versionID="9f298078bceeea1f85a7c3a0152e8177">
  <xsd:schema xmlns:xsd="http://www.w3.org/2001/XMLSchema" xmlns:xs="http://www.w3.org/2001/XMLSchema" xmlns:p="http://schemas.microsoft.com/office/2006/metadata/properties" xmlns:ns2="a635e5b7-ef50-4a55-8131-c1134af64446" xmlns:ns3="4dcfe9ce-2936-493b-92e0-8070a9204730" targetNamespace="http://schemas.microsoft.com/office/2006/metadata/properties" ma:root="true" ma:fieldsID="fb2b3629de45e7c66c0fe865c90a41a7" ns2:_="" ns3:_="">
    <xsd:import namespace="a635e5b7-ef50-4a55-8131-c1134af64446"/>
    <xsd:import namespace="4dcfe9ce-2936-493b-92e0-8070a9204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5e5b7-ef50-4a55-8131-c1134af64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fe9ce-2936-493b-92e0-8070a9204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C56FE-A1AB-4D88-AEA1-DF4BC8A9D9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A48BC3-50F0-49BD-88C3-B38E06197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851F6-B65F-479A-8F65-9EE6A3B2A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5e5b7-ef50-4a55-8131-c1134af64446"/>
    <ds:schemaRef ds:uri="4dcfe9ce-2936-493b-92e0-8070a9204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513115c-2b0b-4007-86e9-38c4f05c7465}" enabled="0" method="" siteId="{3513115c-2b0b-4007-86e9-38c4f05c746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109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RTE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TARHINI Naji</dc:creator>
  <cp:keywords/>
  <dc:description/>
  <cp:lastModifiedBy>Anis Dzogovic</cp:lastModifiedBy>
  <cp:revision>2</cp:revision>
  <dcterms:created xsi:type="dcterms:W3CDTF">2025-05-20T10:02:00Z</dcterms:created>
  <dcterms:modified xsi:type="dcterms:W3CDTF">2025-05-20T10:02:00Z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0x010100962445CDCC86C746B46B4B5108592564</vt:lpwstr>
  </property>
</Properties>
</file>